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803C2E" w14:textId="7FC34722" w:rsidR="00A63C13" w:rsidRDefault="009A3FD7" w:rsidP="002C71BA">
      <w:pPr>
        <w:widowControl w:val="0"/>
        <w:tabs>
          <w:tab w:val="left" w:pos="3990"/>
        </w:tabs>
        <w:autoSpaceDE w:val="0"/>
        <w:autoSpaceDN w:val="0"/>
        <w:adjustRightInd w:val="0"/>
        <w:rPr>
          <w:rFonts w:eastAsia="Times New Roman"/>
          <w:b/>
          <w:sz w:val="22"/>
          <w:szCs w:val="22"/>
        </w:rPr>
      </w:pPr>
      <w:r>
        <w:rPr>
          <w:noProof/>
          <w:sz w:val="28"/>
          <w:szCs w:val="28"/>
        </w:rPr>
        <mc:AlternateContent>
          <mc:Choice Requires="wps">
            <w:drawing>
              <wp:anchor distT="0" distB="0" distL="114300" distR="114300" simplePos="0" relativeHeight="251668480" behindDoc="0" locked="0" layoutInCell="1" allowOverlap="1" wp14:anchorId="38B3FBDA" wp14:editId="2CAA29E8">
                <wp:simplePos x="0" y="0"/>
                <wp:positionH relativeFrom="column">
                  <wp:posOffset>1457325</wp:posOffset>
                </wp:positionH>
                <wp:positionV relativeFrom="paragraph">
                  <wp:posOffset>314325</wp:posOffset>
                </wp:positionV>
                <wp:extent cx="5276850" cy="533400"/>
                <wp:effectExtent l="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5276850" cy="53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B831A8" w14:textId="79E61101" w:rsidR="00554ECE" w:rsidRPr="002C71BA" w:rsidRDefault="00554ECE">
                            <w:pPr>
                              <w:rPr>
                                <w:rFonts w:ascii="Gill Sans Std" w:hAnsi="Gill Sans Std"/>
                                <w:b/>
                                <w:i/>
                                <w:color w:val="00B0F0"/>
                                <w:sz w:val="36"/>
                                <w:szCs w:val="28"/>
                              </w:rPr>
                            </w:pPr>
                            <w:r w:rsidRPr="002C71BA">
                              <w:rPr>
                                <w:rFonts w:ascii="Gill Sans Std" w:hAnsi="Gill Sans Std"/>
                                <w:b/>
                                <w:i/>
                                <w:color w:val="00B0F0"/>
                                <w:sz w:val="36"/>
                                <w:szCs w:val="28"/>
                              </w:rPr>
                              <w:t>Match Kids’ College Dreams Dollar for Dollar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3FBDA" id="_x0000_t202" coordsize="21600,21600" o:spt="202" path="m,l,21600r21600,l21600,xe">
                <v:stroke joinstyle="miter"/>
                <v:path gradientshapeok="t" o:connecttype="rect"/>
              </v:shapetype>
              <v:shape id="Text Box 141" o:spid="_x0000_s1026" type="#_x0000_t202" style="position:absolute;margin-left:114.75pt;margin-top:24.75pt;width:415.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" filled="f" stroked="f">
                <v:textbox>
                  <w:txbxContent>
                    <w:p w14:paraId="66B831A8" w14:textId="79E61101" w:rsidR="00554ECE" w:rsidRPr="002C71BA" w:rsidRDefault="00554ECE">
                      <w:pPr>
                        <w:rPr>
                          <w:rFonts w:ascii="Gill Sans Std" w:hAnsi="Gill Sans Std"/>
                          <w:b/>
                          <w:i/>
                          <w:color w:val="00B0F0"/>
                          <w:sz w:val="36"/>
                          <w:szCs w:val="28"/>
                        </w:rPr>
                      </w:pPr>
                      <w:r w:rsidRPr="002C71BA">
                        <w:rPr>
                          <w:rFonts w:ascii="Gill Sans Std" w:hAnsi="Gill Sans Std"/>
                          <w:b/>
                          <w:i/>
                          <w:color w:val="00B0F0"/>
                          <w:sz w:val="36"/>
                          <w:szCs w:val="28"/>
                        </w:rPr>
                        <w:t>Match Kids’ College Dreams Dollar for Dollar</w:t>
                      </w:r>
                    </w:p>
                  </w:txbxContent>
                </v:textbox>
                <w10:wrap type="square"/>
              </v:shape>
            </w:pict>
          </mc:Fallback>
        </mc:AlternateContent>
      </w:r>
      <w:r w:rsidR="00E20584">
        <w:rPr>
          <w:rFonts w:eastAsia="Times New Roman"/>
          <w:b/>
          <w:noProof/>
          <w:sz w:val="22"/>
          <w:szCs w:val="22"/>
        </w:rPr>
        <w:drawing>
          <wp:inline distT="0" distB="0" distL="0" distR="0" wp14:anchorId="7E922EA9" wp14:editId="55049A8E">
            <wp:extent cx="895114" cy="11522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o1Fund_newlogo.png"/>
                    <pic:cNvPicPr/>
                  </pic:nvPicPr>
                  <pic:blipFill>
                    <a:blip r:embed="rId8">
                      <a:extLst>
                        <a:ext uri="{28A0092B-C50C-407E-A947-70E740481C1C}">
                          <a14:useLocalDpi xmlns:a14="http://schemas.microsoft.com/office/drawing/2010/main" val="0"/>
                        </a:ext>
                      </a:extLst>
                    </a:blip>
                    <a:stretch>
                      <a:fillRect/>
                    </a:stretch>
                  </pic:blipFill>
                  <pic:spPr>
                    <a:xfrm>
                      <a:off x="0" y="0"/>
                      <a:ext cx="895331" cy="1152500"/>
                    </a:xfrm>
                    <a:prstGeom prst="rect">
                      <a:avLst/>
                    </a:prstGeom>
                  </pic:spPr>
                </pic:pic>
              </a:graphicData>
            </a:graphic>
          </wp:inline>
        </w:drawing>
      </w:r>
    </w:p>
    <w:p w14:paraId="0BBD1128" w14:textId="1B530E08" w:rsidR="00E20584" w:rsidRPr="009A3FD7" w:rsidRDefault="00992D98" w:rsidP="00E20584">
      <w:pPr>
        <w:jc w:val="center"/>
        <w:rPr>
          <w:rFonts w:ascii="Gill Sans Std" w:hAnsi="Gill Sans Std"/>
          <w:b/>
          <w:color w:val="00B0F0"/>
          <w:sz w:val="28"/>
          <w:szCs w:val="28"/>
        </w:rPr>
      </w:pPr>
      <w:r>
        <w:rPr>
          <w:rFonts w:ascii="Gill Sans Std" w:hAnsi="Gill Sans Std"/>
          <w:b/>
          <w:color w:val="00B0F0"/>
          <w:sz w:val="28"/>
          <w:szCs w:val="28"/>
        </w:rPr>
        <w:t>OUR MISSION</w:t>
      </w:r>
    </w:p>
    <w:p w14:paraId="0AF247E7" w14:textId="68F0518E" w:rsidR="00E20584" w:rsidRDefault="00D203F2" w:rsidP="002C71BA">
      <w:pPr>
        <w:ind w:left="4320"/>
        <w:rPr>
          <w:rFonts w:ascii="Gill Sans Std" w:hAnsi="Gill Sans Std"/>
          <w:b/>
          <w:szCs w:val="22"/>
        </w:rPr>
      </w:pPr>
      <w:r w:rsidRPr="00E20584">
        <w:rPr>
          <w:rFonts w:ascii="Gill Sans Std" w:hAnsi="Gill Sans Std"/>
          <w:b/>
          <w:noProof/>
          <w:szCs w:val="22"/>
        </w:rPr>
        <mc:AlternateContent>
          <mc:Choice Requires="wps">
            <w:drawing>
              <wp:anchor distT="0" distB="0" distL="114300" distR="114300" simplePos="0" relativeHeight="251672576" behindDoc="0" locked="0" layoutInCell="1" allowOverlap="1" wp14:anchorId="6810B053" wp14:editId="365DCF23">
                <wp:simplePos x="0" y="0"/>
                <wp:positionH relativeFrom="column">
                  <wp:posOffset>0</wp:posOffset>
                </wp:positionH>
                <wp:positionV relativeFrom="paragraph">
                  <wp:posOffset>87630</wp:posOffset>
                </wp:positionV>
                <wp:extent cx="68199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76300"/>
                        </a:xfrm>
                        <a:prstGeom prst="rect">
                          <a:avLst/>
                        </a:prstGeom>
                        <a:solidFill>
                          <a:srgbClr val="717272"/>
                        </a:solidFill>
                        <a:ln w="9525">
                          <a:noFill/>
                          <a:miter lim="800000"/>
                          <a:headEnd/>
                          <a:tailEnd/>
                        </a:ln>
                      </wps:spPr>
                      <wps:txbx>
                        <w:txbxContent>
                          <w:p w14:paraId="7556C9AA" w14:textId="77777777" w:rsidR="00554ECE" w:rsidRPr="00622588" w:rsidRDefault="00554ECE" w:rsidP="00E20584">
                            <w:pPr>
                              <w:rPr>
                                <w:rFonts w:ascii="Gill Sans Std" w:hAnsi="Gill Sans Std"/>
                                <w:b/>
                                <w:spacing w:val="16"/>
                                <w:sz w:val="8"/>
                                <w:szCs w:val="25"/>
                              </w:rPr>
                            </w:pPr>
                          </w:p>
                          <w:p w14:paraId="0FA150F5" w14:textId="504FDA26" w:rsidR="00554ECE" w:rsidRPr="001837F8" w:rsidRDefault="00554ECE" w:rsidP="001837F8">
                            <w:r w:rsidRPr="00622588">
                              <w:rPr>
                                <w:rFonts w:ascii="Gill Sans Std" w:hAnsi="Gill Sans Std"/>
                                <w:color w:val="FFFFFF" w:themeColor="background1"/>
                                <w:spacing w:val="16"/>
                                <w:sz w:val="23"/>
                                <w:szCs w:val="23"/>
                              </w:rPr>
                              <w:t>The 1:1 Fund supports the college dreams of low-income children by ensuring that those dreams are matched with savings in the bank. We</w:t>
                            </w:r>
                            <w:r w:rsidR="001837F8">
                              <w:rPr>
                                <w:rFonts w:ascii="Gill Sans Std" w:hAnsi="Gill Sans Std"/>
                                <w:color w:val="FFFFFF" w:themeColor="background1"/>
                                <w:spacing w:val="16"/>
                                <w:sz w:val="23"/>
                                <w:szCs w:val="23"/>
                              </w:rPr>
                              <w:t xml:space="preserve"> make it easy for local children’s savings programs to raise matching funds from donors, large and small, thereby enabling these donors to match the contributions of young savers in special college savings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0B053" id="Text Box 2" o:spid="_x0000_s1027" type="#_x0000_t202" style="position:absolute;left:0;text-align:left;margin-left:0;margin-top:6.9pt;width:537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" fillcolor="#717272" stroked="f">
                <v:textbox>
                  <w:txbxContent>
                    <w:p w14:paraId="7556C9AA" w14:textId="77777777" w:rsidR="00554ECE" w:rsidRPr="00622588" w:rsidRDefault="00554ECE" w:rsidP="00E20584">
                      <w:pPr>
                        <w:rPr>
                          <w:rFonts w:ascii="Gill Sans Std" w:hAnsi="Gill Sans Std"/>
                          <w:b/>
                          <w:spacing w:val="16"/>
                          <w:sz w:val="8"/>
                          <w:szCs w:val="25"/>
                        </w:rPr>
                      </w:pPr>
                    </w:p>
                    <w:p w14:paraId="0FA150F5" w14:textId="504FDA26" w:rsidR="00554ECE" w:rsidRPr="001837F8" w:rsidRDefault="00554ECE" w:rsidP="001837F8">
                      <w:r w:rsidRPr="00622588">
                        <w:rPr>
                          <w:rFonts w:ascii="Gill Sans Std" w:hAnsi="Gill Sans Std"/>
                          <w:color w:val="FFFFFF" w:themeColor="background1"/>
                          <w:spacing w:val="16"/>
                          <w:sz w:val="23"/>
                          <w:szCs w:val="23"/>
                        </w:rPr>
                        <w:t>The 1:1 Fund supports the college dreams of low-income children by ensuring that those dreams are matched with savings in the bank. We</w:t>
                      </w:r>
                      <w:r w:rsidR="001837F8">
                        <w:rPr>
                          <w:rFonts w:ascii="Gill Sans Std" w:hAnsi="Gill Sans Std"/>
                          <w:color w:val="FFFFFF" w:themeColor="background1"/>
                          <w:spacing w:val="16"/>
                          <w:sz w:val="23"/>
                          <w:szCs w:val="23"/>
                        </w:rPr>
                        <w:t xml:space="preserve"> make it easy for local children’s savings programs to raise matching funds from donors, large and small, thereby enabling these donors to match the contributions of young savers in special college savings accounts.</w:t>
                      </w:r>
                    </w:p>
                  </w:txbxContent>
                </v:textbox>
              </v:shape>
            </w:pict>
          </mc:Fallback>
        </mc:AlternateContent>
      </w:r>
    </w:p>
    <w:p w14:paraId="6E488250" w14:textId="5540FE3F" w:rsidR="00E20584" w:rsidRDefault="00E20584" w:rsidP="002C71BA">
      <w:pPr>
        <w:ind w:left="4320"/>
        <w:rPr>
          <w:rFonts w:ascii="Gill Sans Std" w:hAnsi="Gill Sans Std"/>
          <w:b/>
          <w:szCs w:val="22"/>
        </w:rPr>
      </w:pPr>
    </w:p>
    <w:p w14:paraId="6EBC3384" w14:textId="77777777" w:rsidR="00E20584" w:rsidRDefault="00E20584" w:rsidP="002C71BA">
      <w:pPr>
        <w:ind w:left="4320"/>
        <w:rPr>
          <w:rFonts w:ascii="Gill Sans Std" w:hAnsi="Gill Sans Std"/>
          <w:b/>
          <w:szCs w:val="22"/>
        </w:rPr>
      </w:pPr>
    </w:p>
    <w:p w14:paraId="451143EB" w14:textId="77777777" w:rsidR="00E20584" w:rsidRDefault="00E20584" w:rsidP="002C71BA">
      <w:pPr>
        <w:ind w:left="4320"/>
        <w:rPr>
          <w:rFonts w:ascii="Gill Sans Std" w:hAnsi="Gill Sans Std"/>
          <w:b/>
          <w:szCs w:val="22"/>
        </w:rPr>
      </w:pPr>
    </w:p>
    <w:p w14:paraId="426756AD" w14:textId="77777777" w:rsidR="00E20584" w:rsidRDefault="00E20584" w:rsidP="002C71BA">
      <w:pPr>
        <w:ind w:left="4320"/>
        <w:rPr>
          <w:rFonts w:ascii="Gill Sans Std" w:hAnsi="Gill Sans Std"/>
          <w:b/>
          <w:szCs w:val="22"/>
        </w:rPr>
      </w:pPr>
    </w:p>
    <w:p w14:paraId="11750F8E" w14:textId="77777777" w:rsidR="00E20584" w:rsidRPr="00622588" w:rsidRDefault="00E20584" w:rsidP="002C71BA">
      <w:pPr>
        <w:ind w:left="4320"/>
        <w:rPr>
          <w:rFonts w:ascii="Gill Sans Std" w:hAnsi="Gill Sans Std"/>
          <w:b/>
          <w:color w:val="00A4E4"/>
          <w:sz w:val="16"/>
          <w:szCs w:val="26"/>
        </w:rPr>
      </w:pPr>
    </w:p>
    <w:p w14:paraId="0F5A9E8A" w14:textId="73E48280" w:rsidR="00F1295A" w:rsidRPr="002C1AEA" w:rsidRDefault="00A13CF8" w:rsidP="00A13CF8">
      <w:pPr>
        <w:rPr>
          <w:rFonts w:ascii="Gill Sans Std" w:hAnsi="Gill Sans Std" w:cs="Arial"/>
          <w:color w:val="202020"/>
          <w:spacing w:val="4"/>
          <w:sz w:val="23"/>
          <w:szCs w:val="23"/>
          <w:shd w:val="clear" w:color="auto" w:fill="FFFFFF"/>
        </w:rPr>
      </w:pPr>
      <w:r w:rsidRPr="002C1AEA">
        <w:rPr>
          <w:rFonts w:ascii="Gill Sans Std" w:hAnsi="Gill Sans Std" w:cs="Arial"/>
          <w:color w:val="202020"/>
          <w:spacing w:val="4"/>
          <w:sz w:val="23"/>
          <w:szCs w:val="23"/>
          <w:shd w:val="clear" w:color="auto" w:fill="FFFFFF"/>
        </w:rPr>
        <w:t>The 1:1 Fund was conceived and capitalized by the Corporation for Enterprise Development (CFED), a national nonprofit based in Washington, DC, that empowers low- and moderate-income households to build and preserve assets by advancing policies and programs that help them buy a home, pursue higher education, start a business and save for the future.</w:t>
      </w:r>
    </w:p>
    <w:p w14:paraId="7F462903" w14:textId="528B6D78" w:rsidR="00A13CF8" w:rsidRPr="00F45721" w:rsidRDefault="00B850F9" w:rsidP="00F45721">
      <w:pPr>
        <w:tabs>
          <w:tab w:val="left" w:pos="4280"/>
          <w:tab w:val="left" w:pos="4320"/>
          <w:tab w:val="left" w:pos="4780"/>
          <w:tab w:val="left" w:pos="7140"/>
        </w:tabs>
        <w:rPr>
          <w:rFonts w:ascii="Gill Sans Std" w:hAnsi="Gill Sans Std"/>
          <w:b/>
          <w:color w:val="00B0F0"/>
          <w:spacing w:val="4"/>
          <w:sz w:val="18"/>
          <w:szCs w:val="28"/>
        </w:rPr>
      </w:pPr>
      <w:r w:rsidRPr="00F45721">
        <w:rPr>
          <w:rFonts w:ascii="Gill Sans Std" w:hAnsi="Gill Sans Std"/>
          <w:b/>
          <w:color w:val="00B0F0"/>
          <w:spacing w:val="4"/>
          <w:sz w:val="16"/>
          <w:szCs w:val="28"/>
        </w:rPr>
        <w:tab/>
      </w:r>
      <w:r w:rsidR="000D6CBE" w:rsidRPr="00F45721">
        <w:rPr>
          <w:rFonts w:ascii="Gill Sans Std" w:hAnsi="Gill Sans Std"/>
          <w:b/>
          <w:color w:val="00B0F0"/>
          <w:spacing w:val="4"/>
          <w:sz w:val="16"/>
          <w:szCs w:val="28"/>
        </w:rPr>
        <w:tab/>
      </w:r>
      <w:r w:rsidR="000D6CBE" w:rsidRPr="00F45721">
        <w:rPr>
          <w:rFonts w:ascii="Gill Sans Std" w:hAnsi="Gill Sans Std"/>
          <w:b/>
          <w:color w:val="00B0F0"/>
          <w:spacing w:val="4"/>
          <w:sz w:val="16"/>
          <w:szCs w:val="28"/>
        </w:rPr>
        <w:tab/>
      </w:r>
      <w:r w:rsidR="00F45721" w:rsidRPr="00F45721">
        <w:rPr>
          <w:rFonts w:ascii="Gill Sans Std" w:hAnsi="Gill Sans Std"/>
          <w:b/>
          <w:color w:val="00B0F0"/>
          <w:spacing w:val="4"/>
          <w:sz w:val="16"/>
          <w:szCs w:val="28"/>
        </w:rPr>
        <w:tab/>
      </w:r>
    </w:p>
    <w:p w14:paraId="59B40B8B" w14:textId="71875B10" w:rsidR="007B2C23" w:rsidRPr="002C1AEA" w:rsidRDefault="007B2C23" w:rsidP="00B10F62">
      <w:pPr>
        <w:jc w:val="center"/>
        <w:rPr>
          <w:rFonts w:ascii="Gill Sans Std" w:hAnsi="Gill Sans Std"/>
          <w:b/>
          <w:color w:val="00B0F0"/>
          <w:spacing w:val="4"/>
          <w:sz w:val="28"/>
          <w:szCs w:val="28"/>
        </w:rPr>
      </w:pPr>
      <w:r w:rsidRPr="002C1AEA">
        <w:rPr>
          <w:rFonts w:ascii="Gill Sans Std" w:hAnsi="Gill Sans Std"/>
          <w:b/>
          <w:color w:val="00B0F0"/>
          <w:spacing w:val="4"/>
          <w:sz w:val="28"/>
          <w:szCs w:val="28"/>
        </w:rPr>
        <w:t>THE CHALLENGE</w:t>
      </w:r>
    </w:p>
    <w:p w14:paraId="256B222F" w14:textId="29DED8BB" w:rsidR="002C71BA" w:rsidRPr="00B850F9" w:rsidRDefault="002C71BA" w:rsidP="007B2C23">
      <w:pPr>
        <w:autoSpaceDE w:val="0"/>
        <w:autoSpaceDN w:val="0"/>
        <w:adjustRightInd w:val="0"/>
        <w:rPr>
          <w:rFonts w:ascii="Gill Sans Std" w:hAnsi="Gill Sans Std" w:cs="Arial"/>
          <w:spacing w:val="4"/>
          <w:sz w:val="20"/>
          <w:szCs w:val="22"/>
        </w:rPr>
      </w:pPr>
      <w:r w:rsidRPr="002C1AEA">
        <w:rPr>
          <w:rFonts w:ascii="Gill Sans Std" w:hAnsi="Gill Sans Std" w:cs="Arial"/>
          <w:noProof/>
          <w:spacing w:val="4"/>
          <w:sz w:val="16"/>
          <w:szCs w:val="22"/>
        </w:rPr>
        <w:drawing>
          <wp:anchor distT="0" distB="0" distL="114300" distR="114300" simplePos="0" relativeHeight="251658240" behindDoc="0" locked="0" layoutInCell="1" allowOverlap="1" wp14:anchorId="36AFD4C0" wp14:editId="6FB11086">
            <wp:simplePos x="0" y="0"/>
            <wp:positionH relativeFrom="column">
              <wp:posOffset>5674360</wp:posOffset>
            </wp:positionH>
            <wp:positionV relativeFrom="paragraph">
              <wp:posOffset>0</wp:posOffset>
            </wp:positionV>
            <wp:extent cx="1373505" cy="1524000"/>
            <wp:effectExtent l="0" t="0" r="0" b="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505" cy="152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CF5E55" w14:textId="71E9F043" w:rsidR="007B2C23" w:rsidRPr="002C1AEA" w:rsidRDefault="007B2C23" w:rsidP="007B2C23">
      <w:pPr>
        <w:autoSpaceDE w:val="0"/>
        <w:autoSpaceDN w:val="0"/>
        <w:adjustRightInd w:val="0"/>
        <w:rPr>
          <w:rFonts w:ascii="Gill Sans Std" w:hAnsi="Gill Sans Std" w:cs="Arial"/>
          <w:spacing w:val="4"/>
          <w:sz w:val="23"/>
          <w:szCs w:val="23"/>
        </w:rPr>
      </w:pPr>
      <w:r w:rsidRPr="002C1AEA">
        <w:rPr>
          <w:rFonts w:ascii="Gill Sans Std" w:hAnsi="Gill Sans Std" w:cs="Arial"/>
          <w:spacing w:val="4"/>
          <w:sz w:val="23"/>
          <w:szCs w:val="23"/>
        </w:rPr>
        <w:t>Post-secondary education is the surest route to economic mobility in the United States</w:t>
      </w:r>
      <w:r w:rsidR="00F1295A" w:rsidRPr="002C1AEA">
        <w:rPr>
          <w:rFonts w:ascii="Gill Sans Std" w:hAnsi="Gill Sans Std" w:cs="Arial"/>
          <w:spacing w:val="4"/>
          <w:sz w:val="23"/>
          <w:szCs w:val="23"/>
        </w:rPr>
        <w:t xml:space="preserve"> but </w:t>
      </w:r>
      <w:r w:rsidR="00F1295A" w:rsidRPr="002C1AEA">
        <w:rPr>
          <w:rFonts w:ascii="Gill Sans Std" w:hAnsi="Gill Sans Std" w:cs="Arial"/>
          <w:color w:val="202020"/>
          <w:spacing w:val="4"/>
          <w:sz w:val="23"/>
          <w:szCs w:val="23"/>
          <w:shd w:val="clear" w:color="auto" w:fill="FFFFFF"/>
        </w:rPr>
        <w:t>the rising cost of college discourages many students from pursuing higher education.</w:t>
      </w:r>
      <w:r w:rsidR="00E90935" w:rsidRPr="002C1AEA">
        <w:rPr>
          <w:rFonts w:ascii="Gill Sans Std" w:hAnsi="Gill Sans Std" w:cs="Arial"/>
          <w:spacing w:val="4"/>
          <w:sz w:val="23"/>
          <w:szCs w:val="23"/>
        </w:rPr>
        <w:t xml:space="preserve"> A</w:t>
      </w:r>
      <w:r w:rsidR="00D56370" w:rsidRPr="002C1AEA">
        <w:rPr>
          <w:rFonts w:ascii="Gill Sans Std" w:hAnsi="Gill Sans Std" w:cs="Arial"/>
          <w:spacing w:val="4"/>
          <w:sz w:val="23"/>
          <w:szCs w:val="23"/>
        </w:rPr>
        <w:t>dults with college degrees</w:t>
      </w:r>
      <w:r w:rsidRPr="002C1AEA">
        <w:rPr>
          <w:rFonts w:ascii="Gill Sans Std" w:hAnsi="Gill Sans Std" w:cs="Arial"/>
          <w:spacing w:val="4"/>
          <w:sz w:val="23"/>
          <w:szCs w:val="23"/>
        </w:rPr>
        <w:t xml:space="preserve"> </w:t>
      </w:r>
      <w:r w:rsidRPr="002C1AEA">
        <w:rPr>
          <w:rFonts w:ascii="Gill Sans Std" w:hAnsi="Gill Sans Std" w:cs="Arial"/>
          <w:b/>
          <w:spacing w:val="4"/>
          <w:sz w:val="23"/>
          <w:szCs w:val="23"/>
        </w:rPr>
        <w:t>earn roughly twice as much over their lifetimes as those with a high school diploma or less</w:t>
      </w:r>
      <w:r w:rsidRPr="002C1AEA">
        <w:rPr>
          <w:rFonts w:ascii="Gill Sans Std" w:hAnsi="Gill Sans Std" w:cs="Arial"/>
          <w:spacing w:val="4"/>
          <w:sz w:val="23"/>
          <w:szCs w:val="23"/>
        </w:rPr>
        <w:t xml:space="preserve">. </w:t>
      </w:r>
    </w:p>
    <w:p w14:paraId="1762E735" w14:textId="77777777" w:rsidR="007B2C23" w:rsidRPr="002C1AEA" w:rsidRDefault="007B2C23" w:rsidP="007B2C23">
      <w:pPr>
        <w:autoSpaceDE w:val="0"/>
        <w:autoSpaceDN w:val="0"/>
        <w:adjustRightInd w:val="0"/>
        <w:rPr>
          <w:rFonts w:ascii="Gill Sans Std" w:hAnsi="Gill Sans Std" w:cs="Arial"/>
          <w:spacing w:val="4"/>
          <w:sz w:val="23"/>
          <w:szCs w:val="23"/>
        </w:rPr>
      </w:pPr>
    </w:p>
    <w:p w14:paraId="484C8756" w14:textId="4F93041F" w:rsidR="007B2C23" w:rsidRPr="002C1AEA" w:rsidRDefault="007B2C23" w:rsidP="007B2C23">
      <w:pPr>
        <w:rPr>
          <w:rFonts w:ascii="Gill Sans Std" w:hAnsi="Gill Sans Std" w:cs="Arial"/>
          <w:spacing w:val="4"/>
          <w:sz w:val="23"/>
          <w:szCs w:val="23"/>
        </w:rPr>
      </w:pPr>
      <w:r w:rsidRPr="002C1AEA">
        <w:rPr>
          <w:rFonts w:ascii="Gill Sans Std" w:hAnsi="Gill Sans Std"/>
          <w:spacing w:val="4"/>
          <w:sz w:val="23"/>
          <w:szCs w:val="23"/>
        </w:rPr>
        <w:t xml:space="preserve">In the absence of college savings or other financial resources, low-income students face the prospect of large amounts of debt, dropping out or never attending college. </w:t>
      </w:r>
      <w:r w:rsidRPr="002C1AEA">
        <w:rPr>
          <w:rFonts w:ascii="Gill Sans Std" w:hAnsi="Gill Sans Std" w:cs="Arial"/>
          <w:spacing w:val="4"/>
          <w:sz w:val="23"/>
          <w:szCs w:val="23"/>
        </w:rPr>
        <w:t xml:space="preserve">The result is that </w:t>
      </w:r>
      <w:r w:rsidRPr="002C1AEA">
        <w:rPr>
          <w:rFonts w:ascii="Gill Sans Std" w:hAnsi="Gill Sans Std" w:cs="Arial"/>
          <w:b/>
          <w:spacing w:val="4"/>
          <w:sz w:val="23"/>
          <w:szCs w:val="23"/>
        </w:rPr>
        <w:t>less than 10% of students from low-income families graduate from college by their mid-twenties</w:t>
      </w:r>
      <w:r w:rsidRPr="002C1AEA">
        <w:rPr>
          <w:rFonts w:ascii="Gill Sans Std" w:hAnsi="Gill Sans Std" w:cs="Arial"/>
          <w:spacing w:val="4"/>
          <w:sz w:val="23"/>
          <w:szCs w:val="23"/>
        </w:rPr>
        <w:t>.</w:t>
      </w:r>
    </w:p>
    <w:p w14:paraId="5E03E06F" w14:textId="71695FA5" w:rsidR="0030192A" w:rsidRPr="002C1AEA" w:rsidRDefault="0030192A" w:rsidP="00A63C13">
      <w:pPr>
        <w:widowControl w:val="0"/>
        <w:autoSpaceDE w:val="0"/>
        <w:autoSpaceDN w:val="0"/>
        <w:adjustRightInd w:val="0"/>
        <w:rPr>
          <w:rFonts w:ascii="Gill Sans Std" w:eastAsia="Times New Roman" w:hAnsi="Gill Sans Std"/>
          <w:b/>
          <w:spacing w:val="4"/>
          <w:sz w:val="20"/>
          <w:szCs w:val="36"/>
        </w:rPr>
      </w:pPr>
    </w:p>
    <w:p w14:paraId="2BDCEF42" w14:textId="4B158514" w:rsidR="007B2C23" w:rsidRPr="002C1AEA" w:rsidRDefault="007B2C23" w:rsidP="002C71BA">
      <w:pPr>
        <w:jc w:val="center"/>
        <w:rPr>
          <w:rFonts w:ascii="Gill Sans Std" w:hAnsi="Gill Sans Std"/>
          <w:b/>
          <w:color w:val="00B0F0"/>
          <w:spacing w:val="4"/>
          <w:sz w:val="28"/>
          <w:szCs w:val="28"/>
        </w:rPr>
      </w:pPr>
      <w:r w:rsidRPr="002C1AEA">
        <w:rPr>
          <w:rFonts w:ascii="Gill Sans Std" w:hAnsi="Gill Sans Std"/>
          <w:b/>
          <w:color w:val="00B0F0"/>
          <w:spacing w:val="4"/>
          <w:sz w:val="28"/>
          <w:szCs w:val="28"/>
        </w:rPr>
        <w:t xml:space="preserve">THE SOLUTION:  </w:t>
      </w:r>
      <w:r w:rsidR="00E20584" w:rsidRPr="002C1AEA">
        <w:rPr>
          <w:rFonts w:ascii="Gill Sans Std" w:hAnsi="Gill Sans Std"/>
          <w:b/>
          <w:color w:val="00B0F0"/>
          <w:spacing w:val="4"/>
          <w:sz w:val="28"/>
          <w:szCs w:val="28"/>
        </w:rPr>
        <w:t>COLLEGE SAVINGS AND THE 1:1 FUND</w:t>
      </w:r>
    </w:p>
    <w:p w14:paraId="7AB6AE00" w14:textId="67ECDC5F" w:rsidR="00CC11B0" w:rsidRDefault="007A0490">
      <w:pPr>
        <w:rPr>
          <w:rFonts w:ascii="Gill Sans Std" w:hAnsi="Gill Sans Std"/>
          <w:spacing w:val="4"/>
          <w:sz w:val="23"/>
          <w:szCs w:val="23"/>
        </w:rPr>
      </w:pPr>
      <w:r w:rsidRPr="00B850F9">
        <w:rPr>
          <w:rFonts w:ascii="Gill Sans Std" w:hAnsi="Gill Sans Std" w:cs="Arial"/>
          <w:spacing w:val="4"/>
          <w:sz w:val="20"/>
          <w:szCs w:val="22"/>
        </w:rPr>
        <w:br/>
      </w:r>
      <w:r w:rsidR="00B275CA">
        <w:rPr>
          <w:rFonts w:ascii="Gill Sans Std" w:hAnsi="Gill Sans Std" w:cs="Arial"/>
          <w:spacing w:val="4"/>
          <w:sz w:val="23"/>
          <w:szCs w:val="23"/>
        </w:rPr>
        <w:t>The 1:1 Fund</w:t>
      </w:r>
      <w:r w:rsidR="003365B0" w:rsidRPr="002C1AEA">
        <w:rPr>
          <w:rFonts w:ascii="Gill Sans Std" w:hAnsi="Gill Sans Std" w:cs="Arial"/>
          <w:spacing w:val="4"/>
          <w:sz w:val="23"/>
          <w:szCs w:val="23"/>
        </w:rPr>
        <w:t xml:space="preserve"> </w:t>
      </w:r>
      <w:r w:rsidR="00992D98">
        <w:rPr>
          <w:rFonts w:ascii="Gill Sans Std" w:hAnsi="Gill Sans Std" w:cs="Arial"/>
          <w:spacing w:val="4"/>
          <w:sz w:val="23"/>
          <w:szCs w:val="23"/>
        </w:rPr>
        <w:t>addresses</w:t>
      </w:r>
      <w:r w:rsidR="007B2C23" w:rsidRPr="002C1AEA">
        <w:rPr>
          <w:rFonts w:ascii="Gill Sans Std" w:hAnsi="Gill Sans Std" w:cs="Arial"/>
          <w:spacing w:val="4"/>
          <w:sz w:val="23"/>
          <w:szCs w:val="23"/>
        </w:rPr>
        <w:t xml:space="preserve"> this challenge </w:t>
      </w:r>
      <w:r w:rsidR="00B275CA">
        <w:rPr>
          <w:rFonts w:ascii="Gill Sans Std" w:hAnsi="Gill Sans Std" w:cs="Arial"/>
          <w:spacing w:val="4"/>
          <w:sz w:val="23"/>
          <w:szCs w:val="23"/>
        </w:rPr>
        <w:t xml:space="preserve">by </w:t>
      </w:r>
      <w:r w:rsidR="00FB1442">
        <w:rPr>
          <w:rFonts w:ascii="Gill Sans Std" w:hAnsi="Gill Sans Std" w:cs="Arial"/>
          <w:spacing w:val="4"/>
          <w:sz w:val="23"/>
          <w:szCs w:val="23"/>
        </w:rPr>
        <w:t xml:space="preserve">raising funds to match the contributions of </w:t>
      </w:r>
      <w:r w:rsidR="007B2C23" w:rsidRPr="002C1AEA">
        <w:rPr>
          <w:rFonts w:ascii="Gill Sans Std" w:hAnsi="Gill Sans Std" w:cs="Arial"/>
          <w:spacing w:val="4"/>
          <w:sz w:val="23"/>
          <w:szCs w:val="23"/>
        </w:rPr>
        <w:t>low-income, minority and first-generation</w:t>
      </w:r>
      <w:r w:rsidR="002C1AEA" w:rsidRPr="002C1AEA">
        <w:rPr>
          <w:rFonts w:ascii="Gill Sans Std" w:hAnsi="Gill Sans Std" w:cs="Arial"/>
          <w:spacing w:val="4"/>
          <w:sz w:val="23"/>
          <w:szCs w:val="23"/>
        </w:rPr>
        <w:t xml:space="preserve"> </w:t>
      </w:r>
      <w:r w:rsidR="007B2C23" w:rsidRPr="002C1AEA">
        <w:rPr>
          <w:rFonts w:ascii="Gill Sans Std" w:hAnsi="Gill Sans Std" w:cs="Arial"/>
          <w:spacing w:val="4"/>
          <w:sz w:val="23"/>
          <w:szCs w:val="23"/>
        </w:rPr>
        <w:t xml:space="preserve">students </w:t>
      </w:r>
      <w:r w:rsidR="00FB1442">
        <w:rPr>
          <w:rFonts w:ascii="Gill Sans Std" w:hAnsi="Gill Sans Std" w:cs="Arial"/>
          <w:spacing w:val="4"/>
          <w:sz w:val="23"/>
          <w:szCs w:val="23"/>
        </w:rPr>
        <w:t>in special</w:t>
      </w:r>
      <w:r w:rsidR="007B2C23" w:rsidRPr="002C1AEA">
        <w:rPr>
          <w:rFonts w:ascii="Gill Sans Std" w:hAnsi="Gill Sans Std"/>
          <w:spacing w:val="4"/>
          <w:sz w:val="23"/>
          <w:szCs w:val="23"/>
        </w:rPr>
        <w:t xml:space="preserve"> Children's </w:t>
      </w:r>
      <w:r w:rsidR="00B8579F">
        <w:rPr>
          <w:rFonts w:ascii="Gill Sans Std" w:hAnsi="Gill Sans Std"/>
          <w:spacing w:val="4"/>
          <w:sz w:val="23"/>
          <w:szCs w:val="23"/>
        </w:rPr>
        <w:t>S</w:t>
      </w:r>
      <w:r w:rsidR="007B2C23" w:rsidRPr="002C1AEA">
        <w:rPr>
          <w:rFonts w:ascii="Gill Sans Std" w:hAnsi="Gill Sans Std"/>
          <w:spacing w:val="4"/>
          <w:sz w:val="23"/>
          <w:szCs w:val="23"/>
        </w:rPr>
        <w:t xml:space="preserve">avings </w:t>
      </w:r>
      <w:r w:rsidR="00B8579F">
        <w:rPr>
          <w:rFonts w:ascii="Gill Sans Std" w:hAnsi="Gill Sans Std"/>
          <w:spacing w:val="4"/>
          <w:sz w:val="23"/>
          <w:szCs w:val="23"/>
        </w:rPr>
        <w:t>A</w:t>
      </w:r>
      <w:r w:rsidR="007B2C23" w:rsidRPr="002C1AEA">
        <w:rPr>
          <w:rFonts w:ascii="Gill Sans Std" w:hAnsi="Gill Sans Std"/>
          <w:spacing w:val="4"/>
          <w:sz w:val="23"/>
          <w:szCs w:val="23"/>
        </w:rPr>
        <w:t>ccounts (CSAs</w:t>
      </w:r>
      <w:r w:rsidR="00CC11B0">
        <w:rPr>
          <w:rFonts w:ascii="Gill Sans Std" w:hAnsi="Gill Sans Std"/>
          <w:spacing w:val="4"/>
          <w:sz w:val="23"/>
          <w:szCs w:val="23"/>
        </w:rPr>
        <w:t>). R</w:t>
      </w:r>
      <w:r w:rsidR="00CC11B0" w:rsidRPr="002C1AEA">
        <w:rPr>
          <w:rFonts w:ascii="Gill Sans Std" w:hAnsi="Gill Sans Std" w:cs="Arial"/>
          <w:color w:val="202020"/>
          <w:spacing w:val="4"/>
          <w:sz w:val="23"/>
          <w:szCs w:val="23"/>
        </w:rPr>
        <w:t xml:space="preserve">esearch shows that </w:t>
      </w:r>
      <w:r w:rsidR="00CC11B0" w:rsidRPr="002C1AEA">
        <w:rPr>
          <w:rFonts w:ascii="Gill Sans Std" w:hAnsi="Gill Sans Std" w:cs="Arial"/>
          <w:b/>
          <w:color w:val="202020"/>
          <w:spacing w:val="4"/>
          <w:sz w:val="23"/>
          <w:szCs w:val="23"/>
        </w:rPr>
        <w:t>low-income children with even $500 or less in a children’s savings account are three times more likely to enroll in college</w:t>
      </w:r>
      <w:r w:rsidR="00CC11B0" w:rsidRPr="002C1AEA">
        <w:rPr>
          <w:rFonts w:ascii="Gill Sans Std" w:hAnsi="Gill Sans Std" w:cs="Arial"/>
          <w:color w:val="202020"/>
          <w:spacing w:val="4"/>
          <w:sz w:val="23"/>
          <w:szCs w:val="23"/>
        </w:rPr>
        <w:t xml:space="preserve"> </w:t>
      </w:r>
      <w:r w:rsidR="00CC11B0" w:rsidRPr="008D7C33">
        <w:rPr>
          <w:rFonts w:ascii="Gill Sans Std" w:hAnsi="Gill Sans Std" w:cs="Arial"/>
          <w:b/>
          <w:color w:val="202020"/>
          <w:spacing w:val="4"/>
          <w:sz w:val="23"/>
          <w:szCs w:val="23"/>
        </w:rPr>
        <w:t>and four times more likely to graduate</w:t>
      </w:r>
      <w:r w:rsidR="00CC11B0" w:rsidRPr="002C1AEA">
        <w:rPr>
          <w:rFonts w:ascii="Gill Sans Std" w:hAnsi="Gill Sans Std" w:cs="Arial"/>
          <w:color w:val="202020"/>
          <w:spacing w:val="4"/>
          <w:sz w:val="23"/>
          <w:szCs w:val="23"/>
        </w:rPr>
        <w:t xml:space="preserve"> than children who don’t have an account. When kids and families save for college early, it changes the equation. With money in the bank, college attendance becomes an expectation.</w:t>
      </w:r>
    </w:p>
    <w:p w14:paraId="4324E54C" w14:textId="730AA707" w:rsidR="002C1AEA" w:rsidRDefault="007A0490" w:rsidP="00CC11B0">
      <w:pPr>
        <w:jc w:val="center"/>
      </w:pPr>
      <w:r w:rsidRPr="00B850F9">
        <w:rPr>
          <w:rFonts w:ascii="Gill Sans Std" w:hAnsi="Gill Sans Std"/>
          <w:color w:val="00B0F0"/>
          <w:spacing w:val="4"/>
          <w:sz w:val="20"/>
          <w:szCs w:val="22"/>
        </w:rPr>
        <w:br/>
      </w:r>
      <w:r w:rsidR="00E20584" w:rsidRPr="002C1AEA">
        <w:rPr>
          <w:rFonts w:ascii="Gill Sans Std" w:hAnsi="Gill Sans Std"/>
          <w:b/>
          <w:color w:val="00B0F0"/>
          <w:spacing w:val="4"/>
          <w:sz w:val="28"/>
          <w:szCs w:val="28"/>
        </w:rPr>
        <w:t>1:1 FUND IMPACT</w:t>
      </w:r>
    </w:p>
    <w:p w14:paraId="4FC8B09B" w14:textId="77777777" w:rsidR="001C493E" w:rsidRPr="00B850F9" w:rsidRDefault="001C493E" w:rsidP="00B850F9">
      <w:pPr>
        <w:ind w:firstLine="720"/>
        <w:rPr>
          <w:rFonts w:ascii="Gill Sans Std" w:hAnsi="Gill Sans Std"/>
          <w:b/>
          <w:color w:val="00B0F0"/>
          <w:spacing w:val="4"/>
          <w:sz w:val="22"/>
          <w:szCs w:val="28"/>
        </w:rPr>
      </w:pPr>
    </w:p>
    <w:p w14:paraId="298FC47D" w14:textId="77777777" w:rsidR="00FA6E9C" w:rsidRDefault="00D56370" w:rsidP="00DD0CB8">
      <w:pPr>
        <w:rPr>
          <w:rFonts w:ascii="Gill Sans Std" w:hAnsi="Gill Sans Std"/>
          <w:spacing w:val="4"/>
          <w:sz w:val="23"/>
          <w:szCs w:val="23"/>
        </w:rPr>
      </w:pPr>
      <w:r w:rsidRPr="002C1AEA">
        <w:rPr>
          <w:rFonts w:ascii="Gill Sans Std" w:hAnsi="Gill Sans Std"/>
          <w:spacing w:val="4"/>
          <w:sz w:val="23"/>
          <w:szCs w:val="23"/>
        </w:rPr>
        <w:t>The 1:1 Fund</w:t>
      </w:r>
      <w:r w:rsidR="000716B4" w:rsidRPr="002C1AEA">
        <w:rPr>
          <w:rFonts w:ascii="Gill Sans Std" w:hAnsi="Gill Sans Std"/>
          <w:spacing w:val="4"/>
          <w:sz w:val="23"/>
          <w:szCs w:val="23"/>
        </w:rPr>
        <w:t xml:space="preserve"> officially launched in September 2012</w:t>
      </w:r>
      <w:r w:rsidR="003F7AA7" w:rsidRPr="002C1AEA">
        <w:rPr>
          <w:rFonts w:ascii="Gill Sans Std" w:hAnsi="Gill Sans Std"/>
          <w:spacing w:val="4"/>
          <w:sz w:val="23"/>
          <w:szCs w:val="23"/>
        </w:rPr>
        <w:t xml:space="preserve"> with local child savings programs in the San Francisco Bay Area and Mississippi. </w:t>
      </w:r>
      <w:r w:rsidR="008E3821">
        <w:rPr>
          <w:rFonts w:ascii="Gill Sans Std" w:hAnsi="Gill Sans Std"/>
          <w:spacing w:val="4"/>
          <w:sz w:val="23"/>
          <w:szCs w:val="23"/>
        </w:rPr>
        <w:t>To date,</w:t>
      </w:r>
      <w:r w:rsidR="003F7AA7" w:rsidRPr="002C1AEA">
        <w:rPr>
          <w:rFonts w:ascii="Gill Sans Std" w:hAnsi="Gill Sans Std"/>
          <w:spacing w:val="4"/>
          <w:sz w:val="23"/>
          <w:szCs w:val="23"/>
        </w:rPr>
        <w:t xml:space="preserve"> the 1:1 Fund has</w:t>
      </w:r>
      <w:r w:rsidR="00546F34" w:rsidRPr="002C1AEA">
        <w:rPr>
          <w:rFonts w:ascii="Gill Sans Std" w:hAnsi="Gill Sans Std"/>
          <w:spacing w:val="4"/>
          <w:sz w:val="23"/>
          <w:szCs w:val="23"/>
        </w:rPr>
        <w:t>:</w:t>
      </w:r>
    </w:p>
    <w:p w14:paraId="7C03752C" w14:textId="0B71C941" w:rsidR="00E20584" w:rsidRPr="00622588" w:rsidRDefault="003F7AA7" w:rsidP="00DD0CB8">
      <w:pPr>
        <w:rPr>
          <w:rFonts w:ascii="Gill Sans Std" w:hAnsi="Gill Sans Std" w:cs="Arial"/>
          <w:spacing w:val="4"/>
          <w:sz w:val="8"/>
          <w:szCs w:val="23"/>
        </w:rPr>
      </w:pPr>
      <w:r w:rsidRPr="002C1AEA">
        <w:rPr>
          <w:rFonts w:ascii="Gill Sans Std" w:hAnsi="Gill Sans Std"/>
          <w:spacing w:val="4"/>
          <w:sz w:val="23"/>
          <w:szCs w:val="23"/>
        </w:rPr>
        <w:t xml:space="preserve"> </w:t>
      </w:r>
    </w:p>
    <w:p w14:paraId="61D19921" w14:textId="60C6EF93" w:rsidR="004969EC" w:rsidRPr="00FD02F6" w:rsidRDefault="00554ECE" w:rsidP="00FD02F6">
      <w:pPr>
        <w:pStyle w:val="ListParagraph"/>
        <w:numPr>
          <w:ilvl w:val="0"/>
          <w:numId w:val="35"/>
        </w:numPr>
        <w:ind w:left="360" w:hanging="180"/>
        <w:rPr>
          <w:rFonts w:ascii="Gill Sans Std" w:hAnsi="Gill Sans Std" w:cs="Arial"/>
          <w:spacing w:val="4"/>
          <w:sz w:val="23"/>
          <w:szCs w:val="23"/>
        </w:rPr>
      </w:pPr>
      <w:r>
        <w:rPr>
          <w:rFonts w:ascii="Gill Sans Std" w:hAnsi="Gill Sans Std"/>
          <w:spacing w:val="4"/>
          <w:sz w:val="23"/>
          <w:szCs w:val="23"/>
        </w:rPr>
        <w:t>Raised more than</w:t>
      </w:r>
      <w:r w:rsidR="003F7AA7" w:rsidRPr="002C1AEA">
        <w:rPr>
          <w:rFonts w:ascii="Gill Sans Std" w:hAnsi="Gill Sans Std"/>
          <w:spacing w:val="4"/>
          <w:sz w:val="23"/>
          <w:szCs w:val="23"/>
        </w:rPr>
        <w:t xml:space="preserve"> </w:t>
      </w:r>
      <w:r w:rsidR="003F7AA7" w:rsidRPr="002C1AEA">
        <w:rPr>
          <w:rFonts w:ascii="Gill Sans Std" w:hAnsi="Gill Sans Std"/>
          <w:b/>
          <w:spacing w:val="4"/>
          <w:sz w:val="23"/>
          <w:szCs w:val="23"/>
        </w:rPr>
        <w:t>$</w:t>
      </w:r>
      <w:r w:rsidR="00D34F52">
        <w:rPr>
          <w:rFonts w:ascii="Gill Sans Std" w:hAnsi="Gill Sans Std"/>
          <w:b/>
          <w:spacing w:val="4"/>
          <w:sz w:val="23"/>
          <w:szCs w:val="23"/>
        </w:rPr>
        <w:t>1.4</w:t>
      </w:r>
      <w:r w:rsidR="008B73BE">
        <w:rPr>
          <w:rFonts w:ascii="Gill Sans Std" w:hAnsi="Gill Sans Std"/>
          <w:b/>
          <w:spacing w:val="4"/>
          <w:sz w:val="23"/>
          <w:szCs w:val="23"/>
        </w:rPr>
        <w:t xml:space="preserve"> million</w:t>
      </w:r>
      <w:r w:rsidR="003F7AA7" w:rsidRPr="002C1AEA">
        <w:rPr>
          <w:rFonts w:ascii="Gill Sans Std" w:hAnsi="Gill Sans Std"/>
          <w:b/>
          <w:spacing w:val="4"/>
          <w:sz w:val="23"/>
          <w:szCs w:val="23"/>
        </w:rPr>
        <w:t xml:space="preserve"> in matching dollars</w:t>
      </w:r>
      <w:r w:rsidR="00FD02F6">
        <w:rPr>
          <w:rFonts w:ascii="Gill Sans Std" w:hAnsi="Gill Sans Std"/>
          <w:b/>
          <w:spacing w:val="4"/>
          <w:sz w:val="23"/>
          <w:szCs w:val="23"/>
        </w:rPr>
        <w:t xml:space="preserve"> </w:t>
      </w:r>
      <w:r w:rsidR="00FD02F6" w:rsidRPr="00F25C04">
        <w:rPr>
          <w:rFonts w:ascii="Gill Sans Std" w:hAnsi="Gill Sans Std"/>
          <w:spacing w:val="4"/>
          <w:sz w:val="23"/>
          <w:szCs w:val="23"/>
        </w:rPr>
        <w:t>from over</w:t>
      </w:r>
      <w:r w:rsidR="00FD02F6">
        <w:rPr>
          <w:rFonts w:ascii="Gill Sans Std" w:hAnsi="Gill Sans Std"/>
          <w:b/>
          <w:spacing w:val="4"/>
          <w:sz w:val="23"/>
          <w:szCs w:val="23"/>
        </w:rPr>
        <w:t xml:space="preserve"> 1000 donors</w:t>
      </w:r>
    </w:p>
    <w:p w14:paraId="54EA1C21" w14:textId="6C7576A3" w:rsidR="00B850F9" w:rsidRPr="00B850F9" w:rsidRDefault="00D34F52" w:rsidP="00C84494">
      <w:pPr>
        <w:pStyle w:val="ListParagraph"/>
        <w:numPr>
          <w:ilvl w:val="0"/>
          <w:numId w:val="35"/>
        </w:numPr>
        <w:ind w:left="360" w:hanging="180"/>
        <w:rPr>
          <w:rFonts w:ascii="Gill Sans Std" w:hAnsi="Gill Sans Std" w:cs="Arial"/>
          <w:spacing w:val="4"/>
          <w:sz w:val="23"/>
          <w:szCs w:val="23"/>
        </w:rPr>
      </w:pPr>
      <w:r>
        <w:rPr>
          <w:rFonts w:ascii="Gill Sans Std" w:hAnsi="Gill Sans Std"/>
          <w:spacing w:val="4"/>
          <w:sz w:val="23"/>
          <w:szCs w:val="23"/>
        </w:rPr>
        <w:t>Partners have s</w:t>
      </w:r>
      <w:r w:rsidR="009D56BE" w:rsidRPr="002C1AEA">
        <w:rPr>
          <w:rFonts w:ascii="Gill Sans Std" w:hAnsi="Gill Sans Std"/>
          <w:spacing w:val="4"/>
          <w:sz w:val="23"/>
          <w:szCs w:val="23"/>
        </w:rPr>
        <w:t>erved</w:t>
      </w:r>
      <w:r w:rsidR="00622588">
        <w:rPr>
          <w:rFonts w:ascii="Gill Sans Std" w:hAnsi="Gill Sans Std"/>
          <w:spacing w:val="4"/>
          <w:sz w:val="23"/>
          <w:szCs w:val="23"/>
        </w:rPr>
        <w:t xml:space="preserve"> </w:t>
      </w:r>
      <w:r w:rsidR="0012331E">
        <w:rPr>
          <w:rFonts w:ascii="Gill Sans Std" w:hAnsi="Gill Sans Std"/>
          <w:spacing w:val="4"/>
          <w:sz w:val="23"/>
          <w:szCs w:val="23"/>
        </w:rPr>
        <w:t xml:space="preserve">over </w:t>
      </w:r>
      <w:r>
        <w:rPr>
          <w:rFonts w:ascii="Gill Sans Std" w:hAnsi="Gill Sans Std"/>
          <w:b/>
          <w:spacing w:val="4"/>
          <w:sz w:val="23"/>
          <w:szCs w:val="23"/>
        </w:rPr>
        <w:t>128,000 students</w:t>
      </w:r>
      <w:r w:rsidR="00A70EA9" w:rsidRPr="00FD02F6">
        <w:rPr>
          <w:rFonts w:ascii="Gill Sans Std" w:hAnsi="Gill Sans Std"/>
          <w:spacing w:val="4"/>
          <w:sz w:val="23"/>
          <w:szCs w:val="23"/>
        </w:rPr>
        <w:t xml:space="preserve"> that now </w:t>
      </w:r>
      <w:r w:rsidR="00BB21FE" w:rsidRPr="00FD02F6">
        <w:rPr>
          <w:rFonts w:ascii="Gill Sans Std" w:hAnsi="Gill Sans Std"/>
          <w:spacing w:val="4"/>
          <w:sz w:val="23"/>
          <w:szCs w:val="23"/>
        </w:rPr>
        <w:t>hold</w:t>
      </w:r>
      <w:r w:rsidR="00A70EA9" w:rsidRPr="00FD02F6">
        <w:rPr>
          <w:rFonts w:ascii="Gill Sans Std" w:hAnsi="Gill Sans Std"/>
          <w:spacing w:val="4"/>
          <w:sz w:val="23"/>
          <w:szCs w:val="23"/>
        </w:rPr>
        <w:t xml:space="preserve"> </w:t>
      </w:r>
      <w:r w:rsidR="004969EC" w:rsidRPr="00FD02F6">
        <w:rPr>
          <w:rFonts w:ascii="Gill Sans Std" w:hAnsi="Gill Sans Std"/>
          <w:spacing w:val="4"/>
          <w:sz w:val="23"/>
          <w:szCs w:val="23"/>
        </w:rPr>
        <w:t xml:space="preserve">over </w:t>
      </w:r>
      <w:r>
        <w:rPr>
          <w:rFonts w:ascii="Gill Sans Std" w:hAnsi="Gill Sans Std"/>
          <w:b/>
          <w:spacing w:val="4"/>
          <w:sz w:val="23"/>
          <w:szCs w:val="23"/>
        </w:rPr>
        <w:t>$10</w:t>
      </w:r>
      <w:r w:rsidR="00BB21FE" w:rsidRPr="002C1AEA">
        <w:rPr>
          <w:rFonts w:ascii="Gill Sans Std" w:hAnsi="Gill Sans Std"/>
          <w:b/>
          <w:spacing w:val="4"/>
          <w:sz w:val="23"/>
          <w:szCs w:val="23"/>
        </w:rPr>
        <w:t xml:space="preserve"> </w:t>
      </w:r>
      <w:r w:rsidR="00663668">
        <w:rPr>
          <w:rFonts w:ascii="Gill Sans Std" w:hAnsi="Gill Sans Std"/>
          <w:b/>
          <w:spacing w:val="4"/>
          <w:sz w:val="23"/>
          <w:szCs w:val="23"/>
        </w:rPr>
        <w:t>m</w:t>
      </w:r>
      <w:r w:rsidR="00BB21FE" w:rsidRPr="002C1AEA">
        <w:rPr>
          <w:rFonts w:ascii="Gill Sans Std" w:hAnsi="Gill Sans Std"/>
          <w:b/>
          <w:spacing w:val="4"/>
          <w:sz w:val="23"/>
          <w:szCs w:val="23"/>
        </w:rPr>
        <w:t>illion</w:t>
      </w:r>
      <w:r w:rsidR="004969EC" w:rsidRPr="002C1AEA">
        <w:rPr>
          <w:rFonts w:ascii="Gill Sans Std" w:hAnsi="Gill Sans Std"/>
          <w:b/>
          <w:spacing w:val="4"/>
          <w:sz w:val="23"/>
          <w:szCs w:val="23"/>
        </w:rPr>
        <w:t xml:space="preserve"> in total college savings</w:t>
      </w:r>
    </w:p>
    <w:p w14:paraId="1551BA63" w14:textId="7B16188B" w:rsidR="00A13CF8" w:rsidRPr="00957F24" w:rsidRDefault="002D4467" w:rsidP="00957F24">
      <w:pPr>
        <w:pStyle w:val="ListParagraph"/>
        <w:numPr>
          <w:ilvl w:val="0"/>
          <w:numId w:val="35"/>
        </w:numPr>
        <w:ind w:left="360" w:hanging="180"/>
        <w:rPr>
          <w:rFonts w:ascii="Gill Sans Std" w:hAnsi="Gill Sans Std" w:cs="Arial"/>
          <w:spacing w:val="4"/>
          <w:sz w:val="23"/>
          <w:szCs w:val="23"/>
        </w:rPr>
      </w:pPr>
      <w:r>
        <w:rPr>
          <w:rFonts w:ascii="Gill Sans Std" w:hAnsi="Gill Sans Std"/>
          <w:spacing w:val="4"/>
          <w:sz w:val="23"/>
          <w:szCs w:val="23"/>
        </w:rPr>
        <w:t xml:space="preserve">Grown to </w:t>
      </w:r>
      <w:r w:rsidR="00FD02F6" w:rsidRPr="00FD02F6">
        <w:rPr>
          <w:rFonts w:ascii="Gill Sans Std" w:hAnsi="Gill Sans Std"/>
          <w:b/>
          <w:spacing w:val="4"/>
          <w:sz w:val="23"/>
          <w:szCs w:val="23"/>
        </w:rPr>
        <w:t>12</w:t>
      </w:r>
      <w:r w:rsidRPr="00FD02F6">
        <w:rPr>
          <w:rFonts w:ascii="Gill Sans Std" w:hAnsi="Gill Sans Std"/>
          <w:b/>
          <w:spacing w:val="4"/>
          <w:sz w:val="23"/>
          <w:szCs w:val="23"/>
        </w:rPr>
        <w:t xml:space="preserve"> partners</w:t>
      </w:r>
      <w:r>
        <w:rPr>
          <w:rFonts w:ascii="Gill Sans Std" w:hAnsi="Gill Sans Std"/>
          <w:spacing w:val="4"/>
          <w:sz w:val="23"/>
          <w:szCs w:val="23"/>
        </w:rPr>
        <w:t xml:space="preserve"> in </w:t>
      </w:r>
      <w:r w:rsidR="007266CE">
        <w:rPr>
          <w:rFonts w:ascii="Gill Sans Std" w:hAnsi="Gill Sans Std"/>
          <w:spacing w:val="4"/>
          <w:sz w:val="23"/>
          <w:szCs w:val="23"/>
        </w:rPr>
        <w:t xml:space="preserve">eleven </w:t>
      </w:r>
      <w:r>
        <w:rPr>
          <w:rFonts w:ascii="Gill Sans Std" w:hAnsi="Gill Sans Std"/>
          <w:spacing w:val="4"/>
          <w:sz w:val="23"/>
          <w:szCs w:val="23"/>
        </w:rPr>
        <w:t>states, including our newest</w:t>
      </w:r>
      <w:r w:rsidR="0008513A">
        <w:rPr>
          <w:rFonts w:ascii="Gill Sans Std" w:hAnsi="Gill Sans Std"/>
          <w:spacing w:val="4"/>
          <w:sz w:val="23"/>
          <w:szCs w:val="23"/>
        </w:rPr>
        <w:t xml:space="preserve"> partner</w:t>
      </w:r>
      <w:r w:rsidR="007266CE">
        <w:rPr>
          <w:rFonts w:ascii="Gill Sans Std" w:hAnsi="Gill Sans Std"/>
          <w:spacing w:val="4"/>
          <w:sz w:val="23"/>
          <w:szCs w:val="23"/>
        </w:rPr>
        <w:t>s</w:t>
      </w:r>
      <w:r w:rsidR="0008513A">
        <w:rPr>
          <w:rFonts w:ascii="Gill Sans Std" w:hAnsi="Gill Sans Std"/>
          <w:spacing w:val="4"/>
          <w:sz w:val="23"/>
          <w:szCs w:val="23"/>
        </w:rPr>
        <w:t xml:space="preserve"> in </w:t>
      </w:r>
      <w:r w:rsidR="00E03536">
        <w:rPr>
          <w:rFonts w:ascii="Gill Sans Std" w:hAnsi="Gill Sans Std"/>
          <w:spacing w:val="4"/>
          <w:sz w:val="23"/>
          <w:szCs w:val="23"/>
        </w:rPr>
        <w:t xml:space="preserve">Durham, NC, </w:t>
      </w:r>
      <w:r w:rsidR="007266CE">
        <w:rPr>
          <w:rFonts w:ascii="Gill Sans Std" w:hAnsi="Gill Sans Std"/>
          <w:spacing w:val="4"/>
          <w:sz w:val="23"/>
          <w:szCs w:val="23"/>
        </w:rPr>
        <w:t>El Monte, CA,</w:t>
      </w:r>
      <w:r w:rsidR="00E03536">
        <w:rPr>
          <w:rFonts w:ascii="Gill Sans Std" w:hAnsi="Gill Sans Std"/>
          <w:spacing w:val="4"/>
          <w:sz w:val="23"/>
          <w:szCs w:val="23"/>
        </w:rPr>
        <w:t xml:space="preserve"> and</w:t>
      </w:r>
      <w:r w:rsidR="007266CE">
        <w:rPr>
          <w:rFonts w:ascii="Gill Sans Std" w:hAnsi="Gill Sans Std"/>
          <w:spacing w:val="4"/>
          <w:sz w:val="23"/>
          <w:szCs w:val="23"/>
        </w:rPr>
        <w:t xml:space="preserve"> </w:t>
      </w:r>
      <w:r w:rsidR="00E03536">
        <w:rPr>
          <w:rFonts w:ascii="Gill Sans Std" w:hAnsi="Gill Sans Std"/>
          <w:spacing w:val="4"/>
          <w:sz w:val="23"/>
          <w:szCs w:val="23"/>
        </w:rPr>
        <w:t>Lansing, MI</w:t>
      </w:r>
      <w:r w:rsidR="0008513A">
        <w:rPr>
          <w:rFonts w:ascii="Gill Sans Std" w:hAnsi="Gill Sans Std"/>
          <w:spacing w:val="4"/>
          <w:sz w:val="23"/>
          <w:szCs w:val="23"/>
        </w:rPr>
        <w:t>.</w:t>
      </w:r>
      <w:r w:rsidR="00957F24">
        <w:rPr>
          <w:rFonts w:ascii="Gill Sans Std" w:hAnsi="Gill Sans Std"/>
          <w:spacing w:val="4"/>
          <w:sz w:val="23"/>
          <w:szCs w:val="23"/>
        </w:rPr>
        <w:t xml:space="preserve"> </w:t>
      </w:r>
    </w:p>
    <w:p w14:paraId="018CF1B8" w14:textId="77777777" w:rsidR="00F25C04" w:rsidRDefault="00F25C04" w:rsidP="00F25C04">
      <w:pPr>
        <w:tabs>
          <w:tab w:val="left" w:pos="5715"/>
        </w:tabs>
        <w:jc w:val="center"/>
        <w:rPr>
          <w:rFonts w:ascii="Gill Sans Std" w:hAnsi="Gill Sans Std"/>
          <w:b/>
          <w:color w:val="00B0F0"/>
          <w:spacing w:val="4"/>
          <w:sz w:val="28"/>
          <w:szCs w:val="28"/>
        </w:rPr>
      </w:pPr>
    </w:p>
    <w:p w14:paraId="533E45B0" w14:textId="77777777" w:rsidR="00127831" w:rsidRDefault="00127831" w:rsidP="00F25C04">
      <w:pPr>
        <w:tabs>
          <w:tab w:val="left" w:pos="5715"/>
        </w:tabs>
        <w:jc w:val="center"/>
        <w:rPr>
          <w:rFonts w:ascii="Gill Sans Std" w:hAnsi="Gill Sans Std"/>
          <w:b/>
          <w:color w:val="00B0F0"/>
          <w:spacing w:val="4"/>
          <w:sz w:val="28"/>
          <w:szCs w:val="28"/>
        </w:rPr>
      </w:pPr>
    </w:p>
    <w:p w14:paraId="7470ABE4" w14:textId="4B738E1E" w:rsidR="001C493E" w:rsidRDefault="009A3FD7" w:rsidP="00F25C04">
      <w:pPr>
        <w:tabs>
          <w:tab w:val="left" w:pos="5715"/>
        </w:tabs>
        <w:jc w:val="center"/>
        <w:rPr>
          <w:rFonts w:ascii="Gill Sans Std" w:hAnsi="Gill Sans Std"/>
          <w:b/>
          <w:color w:val="00B0F0"/>
          <w:spacing w:val="4"/>
          <w:sz w:val="28"/>
          <w:szCs w:val="28"/>
        </w:rPr>
      </w:pPr>
      <w:r w:rsidRPr="002C1AEA">
        <w:rPr>
          <w:rFonts w:ascii="Gill Sans Std" w:hAnsi="Gill Sans Std"/>
          <w:b/>
          <w:color w:val="00B0F0"/>
          <w:spacing w:val="4"/>
          <w:sz w:val="28"/>
          <w:szCs w:val="28"/>
        </w:rPr>
        <w:t>HOW THE 1:1 FUND WORKS</w:t>
      </w:r>
    </w:p>
    <w:p w14:paraId="1721E35B" w14:textId="77777777" w:rsidR="00F25C04" w:rsidRPr="00F25C04" w:rsidRDefault="00F25C04" w:rsidP="00F25C04">
      <w:pPr>
        <w:tabs>
          <w:tab w:val="left" w:pos="5715"/>
        </w:tabs>
        <w:jc w:val="center"/>
        <w:rPr>
          <w:rFonts w:cs="Arial"/>
          <w:spacing w:val="4"/>
          <w:sz w:val="22"/>
          <w:szCs w:val="22"/>
        </w:rPr>
      </w:pPr>
    </w:p>
    <w:p w14:paraId="00695038" w14:textId="501A2F0F" w:rsidR="00126240" w:rsidRPr="00646110" w:rsidRDefault="00646110" w:rsidP="00646110">
      <w:pPr>
        <w:pStyle w:val="NormalWeb"/>
        <w:shd w:val="clear" w:color="auto" w:fill="FFFFFF"/>
        <w:spacing w:before="0" w:beforeAutospacing="0" w:after="0" w:afterAutospacing="0" w:line="315" w:lineRule="atLeast"/>
        <w:textAlignment w:val="baseline"/>
        <w:rPr>
          <w:rFonts w:ascii="Gill Sans Std" w:hAnsi="Gill Sans Std" w:cs="Arial"/>
          <w:color w:val="202020"/>
          <w:spacing w:val="4"/>
          <w:sz w:val="23"/>
          <w:szCs w:val="23"/>
        </w:rPr>
      </w:pPr>
      <w:r>
        <w:rPr>
          <w:rFonts w:cs="Arial"/>
          <w:noProof/>
          <w:sz w:val="22"/>
          <w:szCs w:val="22"/>
        </w:rPr>
        <w:drawing>
          <wp:anchor distT="0" distB="0" distL="114300" distR="114300" simplePos="0" relativeHeight="251673600" behindDoc="0" locked="0" layoutInCell="1" allowOverlap="1" wp14:anchorId="2B1D7841" wp14:editId="64D778BF">
            <wp:simplePos x="0" y="0"/>
            <wp:positionH relativeFrom="column">
              <wp:posOffset>914400</wp:posOffset>
            </wp:positionH>
            <wp:positionV relativeFrom="paragraph">
              <wp:posOffset>848995</wp:posOffset>
            </wp:positionV>
            <wp:extent cx="4869473" cy="5143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473" cy="5143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13CF8" w:rsidRPr="002C1AEA">
        <w:rPr>
          <w:rFonts w:ascii="Gill Sans Std" w:hAnsi="Gill Sans Std" w:cs="Arial"/>
          <w:color w:val="202020"/>
          <w:spacing w:val="4"/>
          <w:sz w:val="23"/>
          <w:szCs w:val="23"/>
        </w:rPr>
        <w:t>The 1:1 Fund partners with leading local co</w:t>
      </w:r>
      <w:r w:rsidR="00107C6F">
        <w:rPr>
          <w:rFonts w:ascii="Gill Sans Std" w:hAnsi="Gill Sans Std" w:cs="Arial"/>
          <w:color w:val="202020"/>
          <w:spacing w:val="4"/>
          <w:sz w:val="23"/>
          <w:szCs w:val="23"/>
        </w:rPr>
        <w:t>llege savings programs that work</w:t>
      </w:r>
      <w:r w:rsidR="00A13CF8" w:rsidRPr="002C1AEA">
        <w:rPr>
          <w:rFonts w:ascii="Gill Sans Std" w:hAnsi="Gill Sans Std" w:cs="Arial"/>
          <w:color w:val="202020"/>
          <w:spacing w:val="4"/>
          <w:sz w:val="23"/>
          <w:szCs w:val="23"/>
        </w:rPr>
        <w:t xml:space="preserve"> with low-income children saving and striving for college.</w:t>
      </w:r>
      <w:r w:rsidR="00F7581C">
        <w:rPr>
          <w:rFonts w:ascii="Gill Sans Std" w:hAnsi="Gill Sans Std" w:cs="Arial"/>
          <w:color w:val="202020"/>
          <w:spacing w:val="4"/>
          <w:sz w:val="23"/>
          <w:szCs w:val="23"/>
        </w:rPr>
        <w:t xml:space="preserve"> </w:t>
      </w:r>
      <w:r w:rsidR="00107C6F">
        <w:rPr>
          <w:rFonts w:ascii="Gill Sans Std" w:hAnsi="Gill Sans Std" w:cs="Arial"/>
          <w:color w:val="202020"/>
          <w:spacing w:val="4"/>
          <w:sz w:val="23"/>
          <w:szCs w:val="23"/>
        </w:rPr>
        <w:t>The 1:1 Fund platform enables t</w:t>
      </w:r>
      <w:r w:rsidR="00F7581C">
        <w:rPr>
          <w:rFonts w:ascii="Gill Sans Std" w:hAnsi="Gill Sans Std" w:cs="Arial"/>
          <w:color w:val="202020"/>
          <w:spacing w:val="4"/>
          <w:sz w:val="23"/>
          <w:szCs w:val="23"/>
        </w:rPr>
        <w:t xml:space="preserve">hese </w:t>
      </w:r>
      <w:r w:rsidR="00107C6F">
        <w:rPr>
          <w:rFonts w:ascii="Gill Sans Std" w:hAnsi="Gill Sans Std" w:cs="Arial"/>
          <w:color w:val="202020"/>
          <w:spacing w:val="4"/>
          <w:sz w:val="23"/>
          <w:szCs w:val="23"/>
        </w:rPr>
        <w:t xml:space="preserve">local </w:t>
      </w:r>
      <w:r w:rsidR="00F7581C">
        <w:rPr>
          <w:rFonts w:ascii="Gill Sans Std" w:hAnsi="Gill Sans Std" w:cs="Arial"/>
          <w:color w:val="202020"/>
          <w:spacing w:val="4"/>
          <w:sz w:val="23"/>
          <w:szCs w:val="23"/>
        </w:rPr>
        <w:t>coll</w:t>
      </w:r>
      <w:r w:rsidR="00107C6F">
        <w:rPr>
          <w:rFonts w:ascii="Gill Sans Std" w:hAnsi="Gill Sans Std" w:cs="Arial"/>
          <w:color w:val="202020"/>
          <w:spacing w:val="4"/>
          <w:sz w:val="23"/>
          <w:szCs w:val="23"/>
        </w:rPr>
        <w:t>ege savings programs</w:t>
      </w:r>
      <w:r w:rsidR="00F7581C">
        <w:rPr>
          <w:rFonts w:ascii="Gill Sans Std" w:hAnsi="Gill Sans Std" w:cs="Arial"/>
          <w:color w:val="202020"/>
          <w:spacing w:val="4"/>
          <w:sz w:val="23"/>
          <w:szCs w:val="23"/>
        </w:rPr>
        <w:t xml:space="preserve"> to</w:t>
      </w:r>
      <w:r w:rsidR="00107C6F">
        <w:rPr>
          <w:rFonts w:ascii="Gill Sans Std" w:hAnsi="Gill Sans Std" w:cs="Arial"/>
          <w:color w:val="202020"/>
          <w:spacing w:val="4"/>
          <w:sz w:val="23"/>
          <w:szCs w:val="23"/>
        </w:rPr>
        <w:t xml:space="preserve"> engage their networks to</w:t>
      </w:r>
      <w:r w:rsidR="00F7581C">
        <w:rPr>
          <w:rFonts w:ascii="Gill Sans Std" w:hAnsi="Gill Sans Std" w:cs="Arial"/>
          <w:color w:val="202020"/>
          <w:spacing w:val="4"/>
          <w:sz w:val="23"/>
          <w:szCs w:val="23"/>
        </w:rPr>
        <w:t xml:space="preserve"> </w:t>
      </w:r>
      <w:r w:rsidR="00107C6F">
        <w:rPr>
          <w:rFonts w:ascii="Gill Sans Std" w:hAnsi="Gill Sans Std" w:cs="Arial"/>
          <w:color w:val="202020"/>
          <w:spacing w:val="4"/>
          <w:sz w:val="23"/>
          <w:szCs w:val="23"/>
        </w:rPr>
        <w:t>raise critical matching</w:t>
      </w:r>
      <w:r w:rsidR="00F7581C">
        <w:rPr>
          <w:rFonts w:ascii="Gill Sans Std" w:hAnsi="Gill Sans Std" w:cs="Arial"/>
          <w:color w:val="202020"/>
          <w:spacing w:val="4"/>
          <w:sz w:val="23"/>
          <w:szCs w:val="23"/>
        </w:rPr>
        <w:t xml:space="preserve"> dollars</w:t>
      </w:r>
      <w:r w:rsidR="00107C6F">
        <w:rPr>
          <w:rFonts w:ascii="Gill Sans Std" w:hAnsi="Gill Sans Std" w:cs="Arial"/>
          <w:color w:val="202020"/>
          <w:spacing w:val="4"/>
          <w:sz w:val="23"/>
          <w:szCs w:val="23"/>
        </w:rPr>
        <w:t>, and then use these matching dollars to incentivize savers and their families. As shown below, s</w:t>
      </w:r>
      <w:r w:rsidR="007A296F" w:rsidRPr="002C1AEA">
        <w:rPr>
          <w:rFonts w:ascii="Gill Sans Std" w:hAnsi="Gill Sans Std" w:cs="Arial"/>
          <w:color w:val="202020"/>
          <w:spacing w:val="4"/>
          <w:sz w:val="23"/>
          <w:szCs w:val="23"/>
        </w:rPr>
        <w:t>upporters and donors</w:t>
      </w:r>
      <w:r w:rsidR="00A13CF8" w:rsidRPr="002C1AEA">
        <w:rPr>
          <w:rFonts w:ascii="Gill Sans Std" w:hAnsi="Gill Sans Std" w:cs="Arial"/>
          <w:color w:val="202020"/>
          <w:spacing w:val="4"/>
          <w:sz w:val="23"/>
          <w:szCs w:val="23"/>
        </w:rPr>
        <w:t xml:space="preserve"> are extremely important to the process. </w:t>
      </w:r>
      <w:r w:rsidR="00A13CF8">
        <w:rPr>
          <w:rFonts w:cs="Arial"/>
          <w:sz w:val="22"/>
          <w:szCs w:val="22"/>
        </w:rPr>
        <w:tab/>
      </w:r>
    </w:p>
    <w:p w14:paraId="4B6E90E6" w14:textId="4986B6A8" w:rsidR="00126240" w:rsidRPr="00126240" w:rsidRDefault="00126240" w:rsidP="00126240">
      <w:pPr>
        <w:rPr>
          <w:rFonts w:cs="Arial"/>
          <w:sz w:val="22"/>
          <w:szCs w:val="22"/>
        </w:rPr>
      </w:pPr>
    </w:p>
    <w:p w14:paraId="4DBEB6DA" w14:textId="31B82097" w:rsidR="00126240" w:rsidRPr="00126240" w:rsidRDefault="00126240" w:rsidP="00126240">
      <w:pPr>
        <w:rPr>
          <w:rFonts w:cs="Arial"/>
          <w:sz w:val="22"/>
          <w:szCs w:val="22"/>
        </w:rPr>
      </w:pPr>
    </w:p>
    <w:p w14:paraId="5D426402" w14:textId="2EACB4C0" w:rsidR="00126240" w:rsidRPr="00126240" w:rsidRDefault="00126240" w:rsidP="00126240">
      <w:pPr>
        <w:rPr>
          <w:rFonts w:cs="Arial"/>
          <w:sz w:val="22"/>
          <w:szCs w:val="22"/>
        </w:rPr>
      </w:pPr>
    </w:p>
    <w:p w14:paraId="3F926F88" w14:textId="7BA34498" w:rsidR="00126240" w:rsidRPr="00126240" w:rsidRDefault="00126240" w:rsidP="00126240">
      <w:pPr>
        <w:rPr>
          <w:rFonts w:cs="Arial"/>
          <w:sz w:val="22"/>
          <w:szCs w:val="22"/>
        </w:rPr>
      </w:pPr>
    </w:p>
    <w:p w14:paraId="3C6C51D6" w14:textId="284A7612" w:rsidR="00126240" w:rsidRPr="00126240" w:rsidRDefault="00126240" w:rsidP="00126240">
      <w:pPr>
        <w:rPr>
          <w:rFonts w:cs="Arial"/>
          <w:sz w:val="22"/>
          <w:szCs w:val="22"/>
        </w:rPr>
      </w:pPr>
    </w:p>
    <w:p w14:paraId="79BF855F" w14:textId="017C8E28" w:rsidR="00126240" w:rsidRPr="00126240" w:rsidRDefault="00126240" w:rsidP="00126240">
      <w:pPr>
        <w:rPr>
          <w:rFonts w:cs="Arial"/>
          <w:sz w:val="22"/>
          <w:szCs w:val="22"/>
        </w:rPr>
      </w:pPr>
    </w:p>
    <w:p w14:paraId="35B6808A" w14:textId="16078F2B" w:rsidR="00126240" w:rsidRPr="00126240" w:rsidRDefault="00126240" w:rsidP="00126240">
      <w:pPr>
        <w:rPr>
          <w:rFonts w:cs="Arial"/>
          <w:sz w:val="22"/>
          <w:szCs w:val="22"/>
        </w:rPr>
      </w:pPr>
    </w:p>
    <w:p w14:paraId="742D9186" w14:textId="630C3897" w:rsidR="00126240" w:rsidRPr="00126240" w:rsidRDefault="00126240" w:rsidP="00126240">
      <w:pPr>
        <w:rPr>
          <w:rFonts w:cs="Arial"/>
          <w:sz w:val="22"/>
          <w:szCs w:val="22"/>
        </w:rPr>
      </w:pPr>
    </w:p>
    <w:p w14:paraId="6ABF641B" w14:textId="77777777" w:rsidR="00126240" w:rsidRPr="00126240" w:rsidRDefault="00126240" w:rsidP="00126240">
      <w:pPr>
        <w:rPr>
          <w:rFonts w:cs="Arial"/>
          <w:sz w:val="22"/>
          <w:szCs w:val="22"/>
        </w:rPr>
      </w:pPr>
    </w:p>
    <w:p w14:paraId="2FEC929A" w14:textId="77777777" w:rsidR="00126240" w:rsidRPr="00126240" w:rsidRDefault="00126240" w:rsidP="00126240">
      <w:pPr>
        <w:rPr>
          <w:rFonts w:cs="Arial"/>
          <w:sz w:val="22"/>
          <w:szCs w:val="22"/>
        </w:rPr>
      </w:pPr>
    </w:p>
    <w:p w14:paraId="7FF4EDF6" w14:textId="77777777" w:rsidR="00126240" w:rsidRPr="00126240" w:rsidRDefault="00126240" w:rsidP="00126240">
      <w:pPr>
        <w:rPr>
          <w:rFonts w:cs="Arial"/>
          <w:sz w:val="22"/>
          <w:szCs w:val="22"/>
        </w:rPr>
      </w:pPr>
    </w:p>
    <w:p w14:paraId="7D3314CA" w14:textId="77777777" w:rsidR="00126240" w:rsidRPr="00126240" w:rsidRDefault="00126240" w:rsidP="00126240">
      <w:pPr>
        <w:rPr>
          <w:rFonts w:cs="Arial"/>
          <w:sz w:val="22"/>
          <w:szCs w:val="22"/>
        </w:rPr>
      </w:pPr>
    </w:p>
    <w:p w14:paraId="54BE93D3" w14:textId="77777777" w:rsidR="00126240" w:rsidRPr="00126240" w:rsidRDefault="00126240" w:rsidP="00126240">
      <w:pPr>
        <w:rPr>
          <w:rFonts w:cs="Arial"/>
          <w:sz w:val="22"/>
          <w:szCs w:val="22"/>
        </w:rPr>
      </w:pPr>
    </w:p>
    <w:p w14:paraId="7F14415D" w14:textId="77777777" w:rsidR="00126240" w:rsidRPr="00126240" w:rsidRDefault="00126240" w:rsidP="00126240">
      <w:pPr>
        <w:rPr>
          <w:rFonts w:cs="Arial"/>
          <w:sz w:val="22"/>
          <w:szCs w:val="22"/>
        </w:rPr>
      </w:pPr>
    </w:p>
    <w:p w14:paraId="2A5A1A1D" w14:textId="77777777" w:rsidR="00126240" w:rsidRPr="00126240" w:rsidRDefault="00126240" w:rsidP="00126240">
      <w:pPr>
        <w:rPr>
          <w:rFonts w:cs="Arial"/>
          <w:sz w:val="22"/>
          <w:szCs w:val="22"/>
        </w:rPr>
      </w:pPr>
    </w:p>
    <w:p w14:paraId="27D0FE68" w14:textId="50F2968F" w:rsidR="00126240" w:rsidRPr="00126240" w:rsidRDefault="00126240" w:rsidP="00126240">
      <w:pPr>
        <w:rPr>
          <w:rFonts w:cs="Arial"/>
          <w:sz w:val="22"/>
          <w:szCs w:val="22"/>
        </w:rPr>
      </w:pPr>
    </w:p>
    <w:p w14:paraId="38A27F35" w14:textId="77777777" w:rsidR="00126240" w:rsidRPr="00126240" w:rsidRDefault="00126240" w:rsidP="00126240">
      <w:pPr>
        <w:rPr>
          <w:rFonts w:cs="Arial"/>
          <w:sz w:val="22"/>
          <w:szCs w:val="22"/>
        </w:rPr>
      </w:pPr>
    </w:p>
    <w:p w14:paraId="38F076B1" w14:textId="77777777" w:rsidR="00126240" w:rsidRPr="00126240" w:rsidRDefault="00126240" w:rsidP="00126240">
      <w:pPr>
        <w:rPr>
          <w:rFonts w:cs="Arial"/>
          <w:sz w:val="22"/>
          <w:szCs w:val="22"/>
        </w:rPr>
      </w:pPr>
    </w:p>
    <w:p w14:paraId="16262147" w14:textId="77777777" w:rsidR="00126240" w:rsidRPr="00126240" w:rsidRDefault="00126240" w:rsidP="00126240">
      <w:pPr>
        <w:rPr>
          <w:rFonts w:cs="Arial"/>
          <w:sz w:val="22"/>
          <w:szCs w:val="22"/>
        </w:rPr>
      </w:pPr>
    </w:p>
    <w:p w14:paraId="17187B14" w14:textId="77777777" w:rsidR="00126240" w:rsidRPr="00126240" w:rsidRDefault="00126240" w:rsidP="00126240">
      <w:pPr>
        <w:rPr>
          <w:rFonts w:cs="Arial"/>
          <w:sz w:val="22"/>
          <w:szCs w:val="22"/>
        </w:rPr>
      </w:pPr>
    </w:p>
    <w:p w14:paraId="428F16CF" w14:textId="77777777" w:rsidR="00126240" w:rsidRPr="00126240" w:rsidRDefault="00126240" w:rsidP="00126240">
      <w:pPr>
        <w:rPr>
          <w:rFonts w:cs="Arial"/>
          <w:sz w:val="22"/>
          <w:szCs w:val="22"/>
        </w:rPr>
      </w:pPr>
    </w:p>
    <w:p w14:paraId="4EE200F5" w14:textId="77777777" w:rsidR="00126240" w:rsidRPr="00126240" w:rsidRDefault="00126240" w:rsidP="00126240">
      <w:pPr>
        <w:rPr>
          <w:rFonts w:cs="Arial"/>
          <w:sz w:val="22"/>
          <w:szCs w:val="22"/>
        </w:rPr>
      </w:pPr>
    </w:p>
    <w:p w14:paraId="209EC48A" w14:textId="77777777" w:rsidR="00126240" w:rsidRPr="00126240" w:rsidRDefault="00126240" w:rsidP="00126240">
      <w:pPr>
        <w:rPr>
          <w:rFonts w:cs="Arial"/>
          <w:sz w:val="22"/>
          <w:szCs w:val="22"/>
        </w:rPr>
      </w:pPr>
    </w:p>
    <w:p w14:paraId="7DB528EC" w14:textId="77777777" w:rsidR="00126240" w:rsidRPr="00126240" w:rsidRDefault="00126240" w:rsidP="00126240">
      <w:pPr>
        <w:rPr>
          <w:rFonts w:cs="Arial"/>
          <w:sz w:val="22"/>
          <w:szCs w:val="22"/>
        </w:rPr>
      </w:pPr>
    </w:p>
    <w:p w14:paraId="71EACA3A" w14:textId="77777777" w:rsidR="00126240" w:rsidRPr="00126240" w:rsidRDefault="00126240" w:rsidP="00126240">
      <w:pPr>
        <w:rPr>
          <w:rFonts w:cs="Arial"/>
          <w:sz w:val="22"/>
          <w:szCs w:val="22"/>
        </w:rPr>
      </w:pPr>
    </w:p>
    <w:p w14:paraId="270729A2" w14:textId="77777777" w:rsidR="00126240" w:rsidRPr="00126240" w:rsidRDefault="00126240" w:rsidP="00126240">
      <w:pPr>
        <w:rPr>
          <w:rFonts w:cs="Arial"/>
          <w:sz w:val="22"/>
          <w:szCs w:val="22"/>
        </w:rPr>
      </w:pPr>
    </w:p>
    <w:p w14:paraId="7ABBFD59" w14:textId="77777777" w:rsidR="00126240" w:rsidRPr="00126240" w:rsidRDefault="00126240" w:rsidP="00126240">
      <w:pPr>
        <w:rPr>
          <w:rFonts w:cs="Arial"/>
          <w:sz w:val="22"/>
          <w:szCs w:val="22"/>
        </w:rPr>
      </w:pPr>
    </w:p>
    <w:p w14:paraId="701C5D1A" w14:textId="05B372C3" w:rsidR="00126240" w:rsidRDefault="00126240" w:rsidP="00126240">
      <w:pPr>
        <w:rPr>
          <w:rFonts w:cs="Arial"/>
          <w:sz w:val="22"/>
          <w:szCs w:val="22"/>
        </w:rPr>
      </w:pPr>
    </w:p>
    <w:p w14:paraId="36869858" w14:textId="77777777" w:rsidR="00CF44DC" w:rsidRDefault="00CF44DC" w:rsidP="00126240">
      <w:pPr>
        <w:tabs>
          <w:tab w:val="left" w:pos="4740"/>
        </w:tabs>
        <w:jc w:val="center"/>
        <w:rPr>
          <w:rFonts w:ascii="Gill Sans Std" w:hAnsi="Gill Sans Std"/>
          <w:b/>
          <w:color w:val="00B0F0"/>
          <w:spacing w:val="4"/>
          <w:sz w:val="28"/>
          <w:szCs w:val="28"/>
        </w:rPr>
      </w:pPr>
    </w:p>
    <w:p w14:paraId="58231B75" w14:textId="77777777" w:rsidR="00574A49" w:rsidRDefault="00574A49" w:rsidP="00574A49">
      <w:pPr>
        <w:tabs>
          <w:tab w:val="left" w:pos="4740"/>
        </w:tabs>
        <w:rPr>
          <w:rFonts w:ascii="Gill Sans Std" w:hAnsi="Gill Sans Std"/>
          <w:b/>
          <w:color w:val="00B0F0"/>
          <w:spacing w:val="4"/>
          <w:sz w:val="28"/>
          <w:szCs w:val="28"/>
        </w:rPr>
      </w:pPr>
    </w:p>
    <w:p w14:paraId="2B1FE48C" w14:textId="77777777" w:rsidR="00F25C04" w:rsidRPr="00574A49" w:rsidRDefault="00F25C04" w:rsidP="00574A49">
      <w:pPr>
        <w:tabs>
          <w:tab w:val="left" w:pos="4740"/>
        </w:tabs>
        <w:rPr>
          <w:rFonts w:ascii="Gill Sans Std" w:hAnsi="Gill Sans Std"/>
          <w:b/>
          <w:color w:val="00B0F0"/>
          <w:spacing w:val="4"/>
          <w:sz w:val="28"/>
          <w:szCs w:val="28"/>
        </w:rPr>
      </w:pPr>
    </w:p>
    <w:p w14:paraId="40641D58" w14:textId="4F4209F1" w:rsidR="00CF44DC" w:rsidRDefault="005B5B73" w:rsidP="00574A49">
      <w:pPr>
        <w:tabs>
          <w:tab w:val="left" w:pos="4740"/>
        </w:tabs>
        <w:rPr>
          <w:rFonts w:ascii="Gill Sans Std" w:hAnsi="Gill Sans Std" w:cs="Arial"/>
          <w:spacing w:val="4"/>
          <w:sz w:val="23"/>
          <w:szCs w:val="23"/>
        </w:rPr>
      </w:pPr>
      <w:r>
        <w:rPr>
          <w:rFonts w:ascii="Gill Sans Std" w:hAnsi="Gill Sans Std"/>
          <w:sz w:val="23"/>
          <w:szCs w:val="23"/>
        </w:rPr>
        <w:t>Core s</w:t>
      </w:r>
      <w:r w:rsidR="00B275CA" w:rsidRPr="00B275CA">
        <w:rPr>
          <w:rFonts w:ascii="Gill Sans Std" w:hAnsi="Gill Sans Std"/>
          <w:sz w:val="23"/>
          <w:szCs w:val="23"/>
        </w:rPr>
        <w:t xml:space="preserve">upport for the 1:1 Fund </w:t>
      </w:r>
      <w:r w:rsidR="0021468B">
        <w:rPr>
          <w:rFonts w:ascii="Gill Sans Std" w:hAnsi="Gill Sans Std"/>
          <w:sz w:val="23"/>
          <w:szCs w:val="23"/>
        </w:rPr>
        <w:t>has come</w:t>
      </w:r>
      <w:r w:rsidR="00B275CA" w:rsidRPr="00B275CA">
        <w:rPr>
          <w:rFonts w:ascii="Gill Sans Std" w:hAnsi="Gill Sans Std"/>
          <w:sz w:val="23"/>
          <w:szCs w:val="23"/>
        </w:rPr>
        <w:t xml:space="preserve"> from</w:t>
      </w:r>
      <w:r w:rsidR="00C84494" w:rsidRPr="00B275CA">
        <w:rPr>
          <w:rFonts w:ascii="Gill Sans Std" w:hAnsi="Gill Sans Std" w:cs="Arial"/>
          <w:spacing w:val="4"/>
          <w:sz w:val="23"/>
          <w:szCs w:val="23"/>
        </w:rPr>
        <w:t>:</w:t>
      </w:r>
    </w:p>
    <w:p w14:paraId="623CA258" w14:textId="77777777" w:rsidR="00F25C04" w:rsidRDefault="00F25C04" w:rsidP="00574A49">
      <w:pPr>
        <w:tabs>
          <w:tab w:val="left" w:pos="4740"/>
        </w:tabs>
        <w:rPr>
          <w:rFonts w:ascii="Gill Sans Std" w:hAnsi="Gill Sans Std" w:cs="Arial"/>
          <w:spacing w:val="4"/>
          <w:sz w:val="23"/>
          <w:szCs w:val="23"/>
        </w:rPr>
      </w:pPr>
    </w:p>
    <w:p w14:paraId="1770BE8C" w14:textId="77777777" w:rsidR="00F25C04" w:rsidRPr="00574A49" w:rsidRDefault="00F25C04" w:rsidP="00574A49">
      <w:pPr>
        <w:tabs>
          <w:tab w:val="left" w:pos="4740"/>
        </w:tabs>
        <w:rPr>
          <w:rFonts w:ascii="Gill Sans Std" w:hAnsi="Gill Sans Std" w:cs="Arial"/>
          <w:spacing w:val="4"/>
          <w:sz w:val="23"/>
          <w:szCs w:val="23"/>
        </w:rPr>
        <w:sectPr w:rsidR="00F25C04" w:rsidRPr="00574A49" w:rsidSect="002C71BA">
          <w:headerReference w:type="even" r:id="rId11"/>
          <w:headerReference w:type="default" r:id="rId12"/>
          <w:footerReference w:type="default" r:id="rId13"/>
          <w:pgSz w:w="12240" w:h="15840"/>
          <w:pgMar w:top="720" w:right="720" w:bottom="720" w:left="720" w:header="0" w:footer="576" w:gutter="0"/>
          <w:cols w:space="720"/>
          <w:docGrid w:linePitch="360"/>
        </w:sectPr>
      </w:pPr>
    </w:p>
    <w:p w14:paraId="5D107DC3" w14:textId="7FA045F7" w:rsidR="00D16FCB" w:rsidRPr="00CF44DC" w:rsidRDefault="00D16FCB" w:rsidP="00D16FCB">
      <w:pPr>
        <w:rPr>
          <w:rFonts w:ascii="Gill Sans Std" w:hAnsi="Gill Sans Std"/>
          <w:b/>
          <w:spacing w:val="4"/>
          <w:sz w:val="23"/>
          <w:szCs w:val="23"/>
        </w:rPr>
      </w:pPr>
      <w:r w:rsidRPr="00CF44DC">
        <w:rPr>
          <w:rFonts w:ascii="Gill Sans Std" w:hAnsi="Gill Sans Std"/>
          <w:b/>
          <w:spacing w:val="4"/>
          <w:sz w:val="23"/>
          <w:szCs w:val="23"/>
        </w:rPr>
        <w:t>Citi Foundation</w:t>
      </w:r>
      <w:r w:rsidRPr="00D16FCB">
        <w:rPr>
          <w:rFonts w:ascii="Gill Sans Std" w:hAnsi="Gill Sans Std"/>
          <w:b/>
          <w:spacing w:val="4"/>
          <w:sz w:val="23"/>
          <w:szCs w:val="23"/>
        </w:rPr>
        <w:t xml:space="preserve"> </w:t>
      </w:r>
    </w:p>
    <w:p w14:paraId="0B686163" w14:textId="423CD20A" w:rsidR="00FD02F6" w:rsidRDefault="00FD02F6" w:rsidP="00D16FCB">
      <w:pPr>
        <w:rPr>
          <w:rFonts w:ascii="Gill Sans Std" w:hAnsi="Gill Sans Std" w:cs="Arial"/>
          <w:b/>
          <w:spacing w:val="4"/>
          <w:sz w:val="23"/>
          <w:szCs w:val="23"/>
        </w:rPr>
      </w:pPr>
      <w:r>
        <w:rPr>
          <w:rFonts w:ascii="Gill Sans Std" w:hAnsi="Gill Sans Std" w:cs="Arial"/>
          <w:b/>
          <w:spacing w:val="4"/>
          <w:sz w:val="23"/>
          <w:szCs w:val="23"/>
        </w:rPr>
        <w:t xml:space="preserve">Google.org </w:t>
      </w:r>
    </w:p>
    <w:p w14:paraId="01275C72" w14:textId="5E122574" w:rsidR="00FD02F6" w:rsidRDefault="00FD02F6" w:rsidP="00D16FCB">
      <w:pPr>
        <w:rPr>
          <w:rFonts w:ascii="Gill Sans Std" w:hAnsi="Gill Sans Std" w:cs="Arial"/>
          <w:b/>
          <w:spacing w:val="4"/>
          <w:sz w:val="23"/>
          <w:szCs w:val="23"/>
        </w:rPr>
      </w:pPr>
      <w:r>
        <w:rPr>
          <w:rFonts w:ascii="Gill Sans Std" w:hAnsi="Gill Sans Std" w:cs="Arial"/>
          <w:b/>
          <w:spacing w:val="4"/>
          <w:sz w:val="23"/>
          <w:szCs w:val="23"/>
        </w:rPr>
        <w:t>LinkedIn for Good Foundation</w:t>
      </w:r>
    </w:p>
    <w:p w14:paraId="7933BB24" w14:textId="509F3DE0" w:rsidR="00FD02F6" w:rsidRDefault="00FD02F6" w:rsidP="00D16FCB">
      <w:pPr>
        <w:rPr>
          <w:rFonts w:ascii="Gill Sans Std" w:hAnsi="Gill Sans Std" w:cs="Arial"/>
          <w:b/>
          <w:spacing w:val="4"/>
          <w:sz w:val="23"/>
          <w:szCs w:val="23"/>
        </w:rPr>
      </w:pPr>
      <w:r>
        <w:rPr>
          <w:rFonts w:ascii="Gill Sans Std" w:hAnsi="Gill Sans Std" w:cs="Arial"/>
          <w:b/>
          <w:spacing w:val="4"/>
          <w:sz w:val="23"/>
          <w:szCs w:val="23"/>
        </w:rPr>
        <w:t>Lisa and Douglas Goldman Foundation</w:t>
      </w:r>
    </w:p>
    <w:p w14:paraId="10D368B9" w14:textId="19652C98" w:rsidR="00574A49" w:rsidRDefault="00574A49" w:rsidP="00D16FCB">
      <w:pPr>
        <w:rPr>
          <w:rFonts w:ascii="Gill Sans Std" w:hAnsi="Gill Sans Std" w:cs="Arial"/>
          <w:b/>
          <w:spacing w:val="4"/>
          <w:sz w:val="23"/>
          <w:szCs w:val="23"/>
        </w:rPr>
      </w:pPr>
      <w:proofErr w:type="spellStart"/>
      <w:r>
        <w:rPr>
          <w:rFonts w:ascii="Gill Sans Std" w:hAnsi="Gill Sans Std" w:cs="Arial"/>
          <w:b/>
          <w:spacing w:val="4"/>
          <w:sz w:val="23"/>
          <w:szCs w:val="23"/>
        </w:rPr>
        <w:t>Marcled</w:t>
      </w:r>
      <w:proofErr w:type="spellEnd"/>
      <w:r>
        <w:rPr>
          <w:rFonts w:ascii="Gill Sans Std" w:hAnsi="Gill Sans Std" w:cs="Arial"/>
          <w:b/>
          <w:spacing w:val="4"/>
          <w:sz w:val="23"/>
          <w:szCs w:val="23"/>
        </w:rPr>
        <w:t xml:space="preserve"> Foundation</w:t>
      </w:r>
    </w:p>
    <w:p w14:paraId="47AD4CA7" w14:textId="05CA9C52" w:rsidR="00574A49" w:rsidRDefault="00574A49" w:rsidP="00D16FCB">
      <w:pPr>
        <w:rPr>
          <w:rFonts w:ascii="Gill Sans Std" w:hAnsi="Gill Sans Std" w:cs="Arial"/>
          <w:b/>
          <w:spacing w:val="4"/>
          <w:sz w:val="23"/>
          <w:szCs w:val="23"/>
        </w:rPr>
      </w:pPr>
      <w:r>
        <w:rPr>
          <w:rFonts w:ascii="Gill Sans Std" w:hAnsi="Gill Sans Std" w:cs="Arial"/>
          <w:b/>
          <w:spacing w:val="4"/>
          <w:sz w:val="23"/>
          <w:szCs w:val="23"/>
        </w:rPr>
        <w:t>Prudential</w:t>
      </w:r>
    </w:p>
    <w:p w14:paraId="29ADF013" w14:textId="1DCEE246" w:rsidR="00A96A6E" w:rsidRDefault="00574A49" w:rsidP="00FD02F6">
      <w:pPr>
        <w:rPr>
          <w:rFonts w:ascii="Gill Sans Std" w:hAnsi="Gill Sans Std" w:cs="Arial"/>
          <w:b/>
          <w:spacing w:val="4"/>
          <w:sz w:val="23"/>
          <w:szCs w:val="23"/>
        </w:rPr>
      </w:pPr>
      <w:r>
        <w:rPr>
          <w:rFonts w:ascii="Gill Sans Std" w:hAnsi="Gill Sans Std" w:cs="Arial"/>
          <w:b/>
          <w:spacing w:val="4"/>
          <w:sz w:val="23"/>
          <w:szCs w:val="23"/>
        </w:rPr>
        <w:t>Richard Goldman Family Foundation</w:t>
      </w:r>
    </w:p>
    <w:p w14:paraId="10DFC7EC" w14:textId="77777777" w:rsidR="00A96A6E" w:rsidRDefault="00A96A6E" w:rsidP="00FD02F6">
      <w:pPr>
        <w:rPr>
          <w:rFonts w:ascii="Gill Sans Std" w:hAnsi="Gill Sans Std" w:cs="Arial"/>
          <w:b/>
          <w:spacing w:val="4"/>
          <w:sz w:val="23"/>
          <w:szCs w:val="23"/>
        </w:rPr>
      </w:pPr>
    </w:p>
    <w:p w14:paraId="55E142E0" w14:textId="3DCF7061" w:rsidR="00574A49" w:rsidRDefault="00574A49" w:rsidP="00FD02F6">
      <w:pPr>
        <w:rPr>
          <w:rFonts w:ascii="Gill Sans Std" w:hAnsi="Gill Sans Std" w:cs="Arial"/>
          <w:b/>
          <w:spacing w:val="4"/>
          <w:sz w:val="23"/>
          <w:szCs w:val="23"/>
        </w:rPr>
      </w:pPr>
      <w:r>
        <w:rPr>
          <w:rFonts w:ascii="Gill Sans Std" w:hAnsi="Gill Sans Std" w:cs="Arial"/>
          <w:b/>
          <w:spacing w:val="4"/>
          <w:sz w:val="23"/>
          <w:szCs w:val="23"/>
        </w:rPr>
        <w:t>San Francisco Foundation</w:t>
      </w:r>
    </w:p>
    <w:p w14:paraId="06CF1977" w14:textId="61066B5E" w:rsidR="00574A49" w:rsidRDefault="00574A49" w:rsidP="00FD02F6">
      <w:pPr>
        <w:rPr>
          <w:rFonts w:ascii="Gill Sans Std" w:hAnsi="Gill Sans Std" w:cs="Arial"/>
          <w:b/>
          <w:spacing w:val="4"/>
          <w:sz w:val="23"/>
          <w:szCs w:val="23"/>
        </w:rPr>
      </w:pPr>
      <w:proofErr w:type="spellStart"/>
      <w:r>
        <w:rPr>
          <w:rFonts w:ascii="Gill Sans Std" w:hAnsi="Gill Sans Std" w:cs="Arial"/>
          <w:b/>
          <w:spacing w:val="4"/>
          <w:sz w:val="23"/>
          <w:szCs w:val="23"/>
        </w:rPr>
        <w:t>TomKat</w:t>
      </w:r>
      <w:proofErr w:type="spellEnd"/>
      <w:r>
        <w:rPr>
          <w:rFonts w:ascii="Gill Sans Std" w:hAnsi="Gill Sans Std" w:cs="Arial"/>
          <w:b/>
          <w:spacing w:val="4"/>
          <w:sz w:val="23"/>
          <w:szCs w:val="23"/>
        </w:rPr>
        <w:t xml:space="preserve"> Charitable Trust</w:t>
      </w:r>
    </w:p>
    <w:p w14:paraId="521093E4" w14:textId="2440A4D4" w:rsidR="00574A49" w:rsidRDefault="00574A49" w:rsidP="00FD02F6">
      <w:pPr>
        <w:rPr>
          <w:rFonts w:ascii="Gill Sans Std" w:hAnsi="Gill Sans Std" w:cs="Arial"/>
          <w:b/>
          <w:spacing w:val="4"/>
          <w:sz w:val="23"/>
          <w:szCs w:val="23"/>
        </w:rPr>
      </w:pPr>
      <w:r>
        <w:rPr>
          <w:rFonts w:ascii="Gill Sans Std" w:hAnsi="Gill Sans Std" w:cs="Arial"/>
          <w:b/>
          <w:spacing w:val="4"/>
          <w:sz w:val="23"/>
          <w:szCs w:val="23"/>
        </w:rPr>
        <w:t>Tuck’s R.U.S.H. for Literacy</w:t>
      </w:r>
    </w:p>
    <w:p w14:paraId="37F768AE" w14:textId="41A13419" w:rsidR="00D16FCB" w:rsidRPr="00FD02F6" w:rsidRDefault="00D16FCB" w:rsidP="00FD02F6">
      <w:pPr>
        <w:rPr>
          <w:rFonts w:ascii="Gill Sans Std" w:hAnsi="Gill Sans Std"/>
          <w:b/>
          <w:spacing w:val="4"/>
          <w:sz w:val="23"/>
          <w:szCs w:val="23"/>
        </w:rPr>
      </w:pPr>
      <w:r w:rsidRPr="005B7ECF">
        <w:rPr>
          <w:rFonts w:ascii="Gill Sans Std" w:hAnsi="Gill Sans Std" w:cs="Arial"/>
          <w:b/>
          <w:spacing w:val="4"/>
          <w:sz w:val="23"/>
          <w:szCs w:val="23"/>
        </w:rPr>
        <w:t xml:space="preserve">Wallace A. </w:t>
      </w:r>
      <w:proofErr w:type="spellStart"/>
      <w:r w:rsidRPr="005B7ECF">
        <w:rPr>
          <w:rFonts w:ascii="Gill Sans Std" w:hAnsi="Gill Sans Std" w:cs="Arial"/>
          <w:b/>
          <w:spacing w:val="4"/>
          <w:sz w:val="23"/>
          <w:szCs w:val="23"/>
        </w:rPr>
        <w:t>Gerbode</w:t>
      </w:r>
      <w:proofErr w:type="spellEnd"/>
      <w:r w:rsidRPr="005B7ECF">
        <w:rPr>
          <w:rFonts w:ascii="Gill Sans Std" w:hAnsi="Gill Sans Std" w:cs="Arial"/>
          <w:b/>
          <w:spacing w:val="4"/>
          <w:sz w:val="23"/>
          <w:szCs w:val="23"/>
        </w:rPr>
        <w:t xml:space="preserve"> Foundation</w:t>
      </w:r>
    </w:p>
    <w:p w14:paraId="58A13946" w14:textId="28678682" w:rsidR="00FD02F6" w:rsidRPr="00574A49" w:rsidRDefault="00D16FCB" w:rsidP="00574A49">
      <w:pPr>
        <w:rPr>
          <w:rFonts w:ascii="Gill Sans Std" w:hAnsi="Gill Sans Std"/>
          <w:b/>
          <w:spacing w:val="4"/>
          <w:sz w:val="23"/>
          <w:szCs w:val="23"/>
        </w:rPr>
      </w:pPr>
      <w:r>
        <w:rPr>
          <w:rFonts w:ascii="Gill Sans Std" w:hAnsi="Gill Sans Std" w:cs="Arial"/>
          <w:b/>
          <w:spacing w:val="4"/>
          <w:sz w:val="23"/>
          <w:szCs w:val="23"/>
        </w:rPr>
        <w:lastRenderedPageBreak/>
        <w:t>Walter and Elise Haas Fund</w:t>
      </w:r>
      <w:r>
        <w:rPr>
          <w:rFonts w:ascii="Gill Sans Std" w:hAnsi="Gill Sans Std"/>
          <w:b/>
          <w:spacing w:val="4"/>
          <w:sz w:val="23"/>
          <w:szCs w:val="23"/>
        </w:rPr>
        <w:t xml:space="preserve"> </w:t>
      </w:r>
      <w:r w:rsidR="00FD02F6">
        <w:rPr>
          <w:rFonts w:ascii="Gill Sans Std" w:hAnsi="Gill Sans Std"/>
          <w:b/>
          <w:spacing w:val="4"/>
          <w:sz w:val="23"/>
          <w:szCs w:val="23"/>
        </w:rPr>
        <w:tab/>
      </w:r>
      <w:r w:rsidR="00FD02F6">
        <w:rPr>
          <w:rFonts w:ascii="Gill Sans Std" w:hAnsi="Gill Sans Std"/>
          <w:b/>
          <w:spacing w:val="4"/>
          <w:sz w:val="23"/>
          <w:szCs w:val="23"/>
        </w:rPr>
        <w:tab/>
      </w:r>
      <w:r w:rsidR="00FD02F6">
        <w:rPr>
          <w:rFonts w:ascii="Gill Sans Std" w:hAnsi="Gill Sans Std"/>
          <w:b/>
          <w:spacing w:val="4"/>
          <w:sz w:val="23"/>
          <w:szCs w:val="23"/>
        </w:rPr>
        <w:tab/>
      </w:r>
    </w:p>
    <w:p w14:paraId="53C77573" w14:textId="0A1BE6CA" w:rsidR="00FD02F6" w:rsidRDefault="00574A49" w:rsidP="00F25C04">
      <w:pPr>
        <w:rPr>
          <w:rFonts w:ascii="Gill Sans Std" w:hAnsi="Gill Sans Std"/>
          <w:b/>
          <w:spacing w:val="4"/>
          <w:sz w:val="23"/>
          <w:szCs w:val="23"/>
        </w:rPr>
      </w:pPr>
      <w:r>
        <w:rPr>
          <w:rFonts w:ascii="Gill Sans Std" w:hAnsi="Gill Sans Std"/>
          <w:b/>
          <w:spacing w:val="4"/>
          <w:sz w:val="23"/>
          <w:szCs w:val="23"/>
        </w:rPr>
        <w:t>W.K. Kellogg Foundation</w:t>
      </w:r>
      <w:r w:rsidR="00D16FCB">
        <w:rPr>
          <w:rFonts w:ascii="Gill Sans Std" w:hAnsi="Gill Sans Std"/>
          <w:b/>
          <w:spacing w:val="4"/>
          <w:sz w:val="23"/>
          <w:szCs w:val="23"/>
        </w:rPr>
        <w:t xml:space="preserve"> </w:t>
      </w:r>
    </w:p>
    <w:p w14:paraId="10E94338" w14:textId="5208F4E9" w:rsidR="005B5B73" w:rsidRPr="00F25C04" w:rsidRDefault="005B5B73" w:rsidP="00F25C04">
      <w:pPr>
        <w:rPr>
          <w:rFonts w:ascii="Gill Sans Std" w:hAnsi="Gill Sans Std"/>
          <w:b/>
          <w:spacing w:val="4"/>
          <w:sz w:val="23"/>
          <w:szCs w:val="23"/>
        </w:rPr>
      </w:pPr>
      <w:r>
        <w:rPr>
          <w:rFonts w:ascii="Gill Sans Std" w:hAnsi="Gill Sans Std"/>
          <w:b/>
          <w:spacing w:val="4"/>
          <w:sz w:val="23"/>
          <w:szCs w:val="23"/>
        </w:rPr>
        <w:t>And generous individual donors</w:t>
      </w:r>
    </w:p>
    <w:sectPr w:rsidR="005B5B73" w:rsidRPr="00F25C04" w:rsidSect="00CF44DC">
      <w:type w:val="continuous"/>
      <w:pgSz w:w="12240" w:h="15840"/>
      <w:pgMar w:top="720" w:right="720" w:bottom="720" w:left="720" w:header="0"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030D" w14:textId="77777777" w:rsidR="00292869" w:rsidRDefault="00292869" w:rsidP="002F3195">
      <w:r>
        <w:separator/>
      </w:r>
    </w:p>
  </w:endnote>
  <w:endnote w:type="continuationSeparator" w:id="0">
    <w:p w14:paraId="23E3DDF7" w14:textId="77777777" w:rsidR="00292869" w:rsidRDefault="00292869" w:rsidP="002F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E3B8" w14:textId="77777777" w:rsidR="00554ECE" w:rsidRDefault="00554ECE">
    <w:pPr>
      <w:pStyle w:val="Footer"/>
      <w:rPr>
        <w:color w:val="0070C0"/>
      </w:rPr>
    </w:pPr>
  </w:p>
  <w:p w14:paraId="1938F777" w14:textId="79C0E15A" w:rsidR="00554ECE" w:rsidRDefault="00554ECE" w:rsidP="00CA56FD">
    <w:pPr>
      <w:pStyle w:val="Footer"/>
      <w:jc w:val="center"/>
    </w:pPr>
    <w:r>
      <w:rPr>
        <w:rFonts w:asciiTheme="majorHAnsi" w:hAnsiTheme="majorHAnsi" w:cstheme="majorHAnsi"/>
        <w:color w:val="00B0F0"/>
        <w:sz w:val="18"/>
        <w:szCs w:val="18"/>
      </w:rPr>
      <w:t xml:space="preserve">For more information, </w:t>
    </w:r>
    <w:r w:rsidR="00954C77">
      <w:rPr>
        <w:rFonts w:asciiTheme="majorHAnsi" w:hAnsiTheme="majorHAnsi" w:cstheme="majorHAnsi"/>
        <w:color w:val="00B0F0"/>
        <w:sz w:val="18"/>
        <w:szCs w:val="18"/>
      </w:rPr>
      <w:t>please contact Monica Copeland, Senior Program Manager</w:t>
    </w:r>
    <w:r w:rsidR="00A9480C">
      <w:rPr>
        <w:rFonts w:asciiTheme="majorHAnsi" w:hAnsiTheme="majorHAnsi" w:cstheme="majorHAnsi"/>
        <w:color w:val="00B0F0"/>
        <w:sz w:val="18"/>
        <w:szCs w:val="18"/>
      </w:rPr>
      <w:t>:   (P) 202.372.0078</w:t>
    </w:r>
    <w:r>
      <w:rPr>
        <w:rFonts w:asciiTheme="majorHAnsi" w:hAnsiTheme="majorHAnsi" w:cstheme="majorHAnsi"/>
        <w:color w:val="00B0F0"/>
        <w:sz w:val="18"/>
        <w:szCs w:val="18"/>
      </w:rPr>
      <w:t xml:space="preserve">    </w:t>
    </w:r>
    <w:r w:rsidR="00954C77">
      <w:rPr>
        <w:rFonts w:asciiTheme="majorHAnsi" w:hAnsiTheme="majorHAnsi" w:cstheme="majorHAnsi"/>
        <w:color w:val="00B0F0"/>
        <w:sz w:val="18"/>
        <w:szCs w:val="18"/>
      </w:rPr>
      <w:t>(E) mcopeland@cfed.org</w:t>
    </w:r>
  </w:p>
  <w:p w14:paraId="397A602E" w14:textId="6E0FE114" w:rsidR="00554ECE" w:rsidRPr="00DE32E3" w:rsidRDefault="00554ECE" w:rsidP="002F3195">
    <w:pPr>
      <w:pStyle w:val="Footer"/>
      <w:jc w:val="center"/>
      <w:rPr>
        <w:rFonts w:asciiTheme="majorHAnsi" w:hAnsiTheme="majorHAnsi" w:cstheme="majorHAnsi"/>
        <w:color w:val="00B0F0"/>
        <w:sz w:val="18"/>
        <w:szCs w:val="18"/>
      </w:rPr>
    </w:pPr>
    <w:r>
      <w:rPr>
        <w:rFonts w:asciiTheme="majorHAnsi" w:hAnsiTheme="majorHAnsi" w:cstheme="majorHAnsi"/>
        <w:color w:val="00B0F0"/>
        <w:sz w:val="18"/>
        <w:szCs w:val="18"/>
      </w:rPr>
      <w:t xml:space="preserve">1:1 Fund Main Office:  </w:t>
    </w:r>
    <w:r w:rsidR="00954C77">
      <w:rPr>
        <w:rFonts w:asciiTheme="majorHAnsi" w:hAnsiTheme="majorHAnsi" w:cstheme="majorHAnsi"/>
        <w:color w:val="00B0F0"/>
        <w:sz w:val="18"/>
        <w:szCs w:val="18"/>
      </w:rPr>
      <w:t>CFED, 1200 G Street NW, Suite 400, Washington, DC 20005</w:t>
    </w:r>
  </w:p>
  <w:p w14:paraId="26C89749" w14:textId="114494F0" w:rsidR="00554ECE" w:rsidRPr="00DE32E3" w:rsidRDefault="00554ECE" w:rsidP="002F3195">
    <w:pPr>
      <w:pStyle w:val="Footer"/>
      <w:jc w:val="center"/>
      <w:rPr>
        <w:rFonts w:asciiTheme="majorHAnsi" w:hAnsiTheme="majorHAnsi" w:cstheme="majorHAnsi"/>
        <w:color w:val="00B0F0"/>
        <w:sz w:val="18"/>
        <w:szCs w:val="18"/>
      </w:rPr>
    </w:pPr>
    <w:r>
      <w:t xml:space="preserve"> </w:t>
    </w:r>
    <w:r>
      <w:rPr>
        <w:rFonts w:asciiTheme="majorHAnsi" w:hAnsiTheme="majorHAnsi" w:cstheme="majorHAnsi"/>
        <w:color w:val="00B0F0"/>
        <w:sz w:val="18"/>
        <w:szCs w:val="18"/>
      </w:rPr>
      <w:t>www.</w:t>
    </w:r>
    <w:r w:rsidRPr="00DE32E3">
      <w:rPr>
        <w:rFonts w:asciiTheme="majorHAnsi" w:hAnsiTheme="majorHAnsi" w:cstheme="majorHAnsi"/>
        <w:color w:val="00B0F0"/>
        <w:sz w:val="18"/>
        <w:szCs w:val="18"/>
      </w:rPr>
      <w:t>1to1fund</w:t>
    </w:r>
    <w:r>
      <w:rPr>
        <w:rFonts w:asciiTheme="majorHAnsi" w:hAnsiTheme="majorHAnsi" w:cstheme="majorHAnsi"/>
        <w:color w:val="00B0F0"/>
        <w:sz w:val="18"/>
        <w:szCs w:val="18"/>
      </w:rPr>
      <w:t>.org</w:t>
    </w:r>
    <w:r>
      <w:t xml:space="preserve">    </w:t>
    </w:r>
    <w:hyperlink r:id="rId1" w:history="1">
      <w:r>
        <w:rPr>
          <w:rFonts w:asciiTheme="majorHAnsi" w:hAnsiTheme="majorHAnsi" w:cstheme="majorHAnsi"/>
          <w:color w:val="00B0F0"/>
          <w:sz w:val="18"/>
          <w:szCs w:val="18"/>
        </w:rPr>
        <w:t>www.facebook.com/1to1fund</w:t>
      </w:r>
    </w:hyperlink>
    <w:r w:rsidRPr="00DE32E3">
      <w:rPr>
        <w:rFonts w:asciiTheme="majorHAnsi" w:hAnsiTheme="majorHAnsi" w:cstheme="majorHAnsi"/>
        <w:color w:val="00B0F0"/>
        <w:sz w:val="18"/>
        <w:szCs w:val="18"/>
      </w:rPr>
      <w:t xml:space="preserve"> </w:t>
    </w:r>
    <w:r>
      <w:rPr>
        <w:rFonts w:asciiTheme="majorHAnsi" w:hAnsiTheme="majorHAnsi" w:cstheme="majorHAnsi"/>
        <w:color w:val="00B0F0"/>
        <w:sz w:val="18"/>
        <w:szCs w:val="18"/>
      </w:rPr>
      <w:t xml:space="preserve">  </w:t>
    </w:r>
    <w:r w:rsidRPr="00DE32E3">
      <w:rPr>
        <w:rFonts w:asciiTheme="majorHAnsi" w:hAnsiTheme="majorHAnsi" w:cstheme="majorHAnsi"/>
        <w:color w:val="00B0F0"/>
        <w:sz w:val="18"/>
        <w:szCs w:val="18"/>
      </w:rPr>
      <w:t xml:space="preserve"> www.twitter.com/1to1fund</w:t>
    </w:r>
  </w:p>
  <w:p w14:paraId="78608570" w14:textId="77777777" w:rsidR="00554ECE" w:rsidRPr="00DE32E3" w:rsidRDefault="00554ECE">
    <w:pPr>
      <w:rPr>
        <w:rFonts w:asciiTheme="majorHAnsi" w:hAnsiTheme="majorHAnsi" w:cstheme="majorHAnsi"/>
        <w:color w:val="00B0F0"/>
        <w:sz w:val="20"/>
        <w:szCs w:val="20"/>
      </w:rPr>
    </w:pPr>
    <w:r w:rsidRPr="00DE32E3">
      <w:rPr>
        <w:rFonts w:asciiTheme="majorHAnsi" w:hAnsiTheme="majorHAnsi" w:cstheme="majorHAnsi"/>
        <w:noProof/>
        <w:color w:val="00B0F0"/>
        <w:sz w:val="20"/>
        <w:szCs w:val="20"/>
      </w:rPr>
      <mc:AlternateContent>
        <mc:Choice Requires="wps">
          <w:drawing>
            <wp:anchor distT="0" distB="0" distL="114300" distR="114300" simplePos="0" relativeHeight="251660288" behindDoc="0" locked="0" layoutInCell="1" allowOverlap="1" wp14:anchorId="0EA14509" wp14:editId="2F7B5342">
              <wp:simplePos x="0" y="0"/>
              <wp:positionH relativeFrom="column">
                <wp:posOffset>-723901</wp:posOffset>
              </wp:positionH>
              <wp:positionV relativeFrom="paragraph">
                <wp:posOffset>130175</wp:posOffset>
              </wp:positionV>
              <wp:extent cx="8048625" cy="466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8048625" cy="466725"/>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2D9B" id="Rectangle 2" o:spid="_x0000_s1026" style="position:absolute;margin-left:-57pt;margin-top:10.25pt;width:633.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" fillcolor="#00b0f0"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8B1F" w14:textId="77777777" w:rsidR="00292869" w:rsidRDefault="00292869" w:rsidP="002F3195">
      <w:r>
        <w:separator/>
      </w:r>
    </w:p>
  </w:footnote>
  <w:footnote w:type="continuationSeparator" w:id="0">
    <w:p w14:paraId="1A581516" w14:textId="77777777" w:rsidR="00292869" w:rsidRDefault="00292869" w:rsidP="002F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DEEC" w14:textId="77777777" w:rsidR="00554ECE" w:rsidRDefault="00292869">
    <w:pPr>
      <w:pStyle w:val="Header"/>
    </w:pPr>
    <w:sdt>
      <w:sdtPr>
        <w:id w:val="171999623"/>
        <w:placeholder>
          <w:docPart w:val="9B000B66AB88834D9E4C303CF292D31F"/>
        </w:placeholder>
        <w:temporary/>
        <w:showingPlcHdr/>
      </w:sdtPr>
      <w:sdtEndPr/>
      <w:sdtContent>
        <w:r w:rsidR="00554ECE">
          <w:t>[Type text]</w:t>
        </w:r>
      </w:sdtContent>
    </w:sdt>
    <w:r w:rsidR="00554ECE">
      <w:ptab w:relativeTo="margin" w:alignment="center" w:leader="none"/>
    </w:r>
    <w:sdt>
      <w:sdtPr>
        <w:id w:val="171999624"/>
        <w:placeholder>
          <w:docPart w:val="73F652A9BC7D1C4696322D4B44301EBF"/>
        </w:placeholder>
        <w:temporary/>
        <w:showingPlcHdr/>
      </w:sdtPr>
      <w:sdtEndPr/>
      <w:sdtContent>
        <w:r w:rsidR="00554ECE">
          <w:t>[Type text]</w:t>
        </w:r>
      </w:sdtContent>
    </w:sdt>
    <w:r w:rsidR="00554ECE">
      <w:ptab w:relativeTo="margin" w:alignment="right" w:leader="none"/>
    </w:r>
    <w:sdt>
      <w:sdtPr>
        <w:id w:val="171999625"/>
        <w:placeholder>
          <w:docPart w:val="789E5D4539454049AA1E0EE88E1FD402"/>
        </w:placeholder>
        <w:temporary/>
        <w:showingPlcHdr/>
      </w:sdtPr>
      <w:sdtEndPr/>
      <w:sdtContent>
        <w:r w:rsidR="00554ECE">
          <w:t>[Type text]</w:t>
        </w:r>
      </w:sdtContent>
    </w:sdt>
  </w:p>
  <w:p w14:paraId="57A4A5FE" w14:textId="77777777" w:rsidR="00554ECE" w:rsidRDefault="00554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E082" w14:textId="6979DC73" w:rsidR="00554ECE" w:rsidRDefault="00554ECE">
    <w:pPr>
      <w:pStyle w:val="Header"/>
    </w:pPr>
    <w:r>
      <w:ptab w:relativeTo="margin" w:alignment="right" w:leader="none"/>
    </w:r>
  </w:p>
  <w:p w14:paraId="077935A5" w14:textId="2DFAE520" w:rsidR="00554ECE" w:rsidRDefault="00554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D16"/>
    <w:multiLevelType w:val="hybridMultilevel"/>
    <w:tmpl w:val="B01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385B"/>
    <w:multiLevelType w:val="hybridMultilevel"/>
    <w:tmpl w:val="70B65638"/>
    <w:lvl w:ilvl="0" w:tplc="B9741BCC">
      <w:start w:val="1"/>
      <w:numFmt w:val="bullet"/>
      <w:lvlText w:val=""/>
      <w:lvlJc w:val="left"/>
      <w:pPr>
        <w:tabs>
          <w:tab w:val="num" w:pos="810"/>
        </w:tabs>
        <w:ind w:left="810" w:hanging="450"/>
      </w:pPr>
      <w:rPr>
        <w:rFonts w:ascii="Symbol" w:eastAsia="Times New Roman" w:hAnsi="Symbol" w:cs="Wingdings" w:hint="default"/>
      </w:rPr>
    </w:lvl>
    <w:lvl w:ilvl="1" w:tplc="04090003">
      <w:start w:val="1"/>
      <w:numFmt w:val="bullet"/>
      <w:lvlText w:val="o"/>
      <w:lvlJc w:val="left"/>
      <w:pPr>
        <w:tabs>
          <w:tab w:val="num" w:pos="1530"/>
        </w:tabs>
        <w:ind w:left="1530" w:hanging="45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C0038"/>
    <w:multiLevelType w:val="hybridMultilevel"/>
    <w:tmpl w:val="D7CE7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B4B8E"/>
    <w:multiLevelType w:val="multilevel"/>
    <w:tmpl w:val="BB2652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32D2D"/>
    <w:multiLevelType w:val="hybridMultilevel"/>
    <w:tmpl w:val="1DA6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47A3"/>
    <w:multiLevelType w:val="hybridMultilevel"/>
    <w:tmpl w:val="E6F6FB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792088"/>
    <w:multiLevelType w:val="multilevel"/>
    <w:tmpl w:val="BB2652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338F7"/>
    <w:multiLevelType w:val="hybridMultilevel"/>
    <w:tmpl w:val="46BE47EA"/>
    <w:lvl w:ilvl="0" w:tplc="3FC4A0C6">
      <w:start w:val="1"/>
      <w:numFmt w:val="bullet"/>
      <w:lvlText w:val=""/>
      <w:lvlJc w:val="left"/>
      <w:pPr>
        <w:tabs>
          <w:tab w:val="num" w:pos="720"/>
        </w:tabs>
        <w:ind w:left="720" w:hanging="360"/>
      </w:pPr>
      <w:rPr>
        <w:rFonts w:ascii="Symbol" w:hAnsi="Symbol" w:hint="default"/>
        <w:color w:val="auto"/>
        <w:sz w:val="24"/>
        <w:szCs w:val="24"/>
      </w:rPr>
    </w:lvl>
    <w:lvl w:ilvl="1" w:tplc="B9741BCC">
      <w:start w:val="1"/>
      <w:numFmt w:val="bullet"/>
      <w:lvlText w:val=""/>
      <w:lvlJc w:val="left"/>
      <w:pPr>
        <w:tabs>
          <w:tab w:val="num" w:pos="1530"/>
        </w:tabs>
        <w:ind w:left="1530" w:hanging="450"/>
      </w:pPr>
      <w:rPr>
        <w:rFonts w:ascii="Symbol" w:eastAsia="Times New Roman" w:hAnsi="Symbol"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A2158"/>
    <w:multiLevelType w:val="hybridMultilevel"/>
    <w:tmpl w:val="281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C47B5"/>
    <w:multiLevelType w:val="multilevel"/>
    <w:tmpl w:val="98266C12"/>
    <w:lvl w:ilvl="0">
      <w:start w:val="1"/>
      <w:numFmt w:val="bullet"/>
      <w:lvlText w:val=""/>
      <w:lvlJc w:val="left"/>
      <w:pPr>
        <w:tabs>
          <w:tab w:val="num" w:pos="720"/>
        </w:tabs>
        <w:ind w:left="936" w:hanging="576"/>
      </w:pPr>
      <w:rPr>
        <w:rFonts w:ascii="Symbol" w:hAnsi="Symbol" w:hint="default"/>
        <w:color w:val="auto"/>
        <w:sz w:val="24"/>
        <w:szCs w:val="24"/>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025924"/>
    <w:multiLevelType w:val="hybridMultilevel"/>
    <w:tmpl w:val="ED8000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76ACA"/>
    <w:multiLevelType w:val="hybridMultilevel"/>
    <w:tmpl w:val="9FC48A9C"/>
    <w:lvl w:ilvl="0" w:tplc="4D587734">
      <w:start w:val="1"/>
      <w:numFmt w:val="decimal"/>
      <w:lvlText w:val="%1."/>
      <w:lvlJc w:val="left"/>
      <w:pPr>
        <w:tabs>
          <w:tab w:val="num" w:pos="720"/>
        </w:tabs>
        <w:ind w:left="720" w:hanging="360"/>
      </w:pPr>
      <w:rPr>
        <w:rFonts w:hint="default"/>
      </w:rPr>
    </w:lvl>
    <w:lvl w:ilvl="1" w:tplc="B9741BCC">
      <w:start w:val="1"/>
      <w:numFmt w:val="bullet"/>
      <w:lvlText w:val=""/>
      <w:lvlJc w:val="left"/>
      <w:pPr>
        <w:tabs>
          <w:tab w:val="num" w:pos="1530"/>
        </w:tabs>
        <w:ind w:left="1530" w:hanging="450"/>
      </w:pPr>
      <w:rPr>
        <w:rFonts w:ascii="Symbol" w:eastAsia="Times New Roman" w:hAnsi="Symbol" w:cs="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7E0877"/>
    <w:multiLevelType w:val="hybridMultilevel"/>
    <w:tmpl w:val="FED0F914"/>
    <w:lvl w:ilvl="0" w:tplc="08C26B7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707D"/>
    <w:multiLevelType w:val="hybridMultilevel"/>
    <w:tmpl w:val="7EB2F24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31F07A3F"/>
    <w:multiLevelType w:val="multilevel"/>
    <w:tmpl w:val="BB265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517A5"/>
    <w:multiLevelType w:val="hybridMultilevel"/>
    <w:tmpl w:val="90FCAFF0"/>
    <w:lvl w:ilvl="0" w:tplc="12B4F2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60AB9"/>
    <w:multiLevelType w:val="hybridMultilevel"/>
    <w:tmpl w:val="FDC28770"/>
    <w:lvl w:ilvl="0" w:tplc="B9741BCC">
      <w:start w:val="1"/>
      <w:numFmt w:val="bullet"/>
      <w:lvlText w:val=""/>
      <w:lvlJc w:val="left"/>
      <w:pPr>
        <w:tabs>
          <w:tab w:val="num" w:pos="810"/>
        </w:tabs>
        <w:ind w:left="810" w:hanging="450"/>
      </w:pPr>
      <w:rPr>
        <w:rFonts w:ascii="Symbol" w:eastAsia="Times New Roman" w:hAnsi="Symbol" w:cs="Wingdings" w:hint="default"/>
      </w:rPr>
    </w:lvl>
    <w:lvl w:ilvl="1" w:tplc="04090003">
      <w:start w:val="1"/>
      <w:numFmt w:val="bullet"/>
      <w:lvlText w:val="o"/>
      <w:lvlJc w:val="left"/>
      <w:pPr>
        <w:tabs>
          <w:tab w:val="num" w:pos="1530"/>
        </w:tabs>
        <w:ind w:left="1530" w:hanging="45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F51FD"/>
    <w:multiLevelType w:val="hybridMultilevel"/>
    <w:tmpl w:val="39F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515B"/>
    <w:multiLevelType w:val="hybridMultilevel"/>
    <w:tmpl w:val="952E7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5AD451C"/>
    <w:multiLevelType w:val="hybridMultilevel"/>
    <w:tmpl w:val="2458CD58"/>
    <w:lvl w:ilvl="0" w:tplc="04090003">
      <w:start w:val="1"/>
      <w:numFmt w:val="bullet"/>
      <w:lvlText w:val="o"/>
      <w:lvlJc w:val="left"/>
      <w:pPr>
        <w:ind w:left="1440" w:hanging="360"/>
      </w:pPr>
      <w:rPr>
        <w:rFonts w:ascii="Courier New" w:hAnsi="Courier New" w:cs="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850F50"/>
    <w:multiLevelType w:val="hybridMultilevel"/>
    <w:tmpl w:val="35E4B286"/>
    <w:lvl w:ilvl="0" w:tplc="B9741BCC">
      <w:start w:val="1"/>
      <w:numFmt w:val="bullet"/>
      <w:lvlText w:val=""/>
      <w:lvlJc w:val="left"/>
      <w:pPr>
        <w:tabs>
          <w:tab w:val="num" w:pos="810"/>
        </w:tabs>
        <w:ind w:left="810" w:hanging="450"/>
      </w:pPr>
      <w:rPr>
        <w:rFonts w:ascii="Symbol" w:eastAsia="Times New Roman" w:hAnsi="Symbol" w:cs="Wingdings" w:hint="default"/>
      </w:rPr>
    </w:lvl>
    <w:lvl w:ilvl="1" w:tplc="B9741BCC">
      <w:start w:val="1"/>
      <w:numFmt w:val="bullet"/>
      <w:lvlText w:val=""/>
      <w:lvlJc w:val="left"/>
      <w:pPr>
        <w:tabs>
          <w:tab w:val="num" w:pos="1530"/>
        </w:tabs>
        <w:ind w:left="1530" w:hanging="450"/>
      </w:pPr>
      <w:rPr>
        <w:rFonts w:ascii="Symbol" w:eastAsia="Times New Roman" w:hAnsi="Symbol"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00B04"/>
    <w:multiLevelType w:val="hybridMultilevel"/>
    <w:tmpl w:val="7C2C0B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DA04358"/>
    <w:multiLevelType w:val="hybridMultilevel"/>
    <w:tmpl w:val="8F9258E4"/>
    <w:lvl w:ilvl="0" w:tplc="FAC01B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97462"/>
    <w:multiLevelType w:val="hybridMultilevel"/>
    <w:tmpl w:val="42041E96"/>
    <w:lvl w:ilvl="0" w:tplc="B9741BCC">
      <w:start w:val="1"/>
      <w:numFmt w:val="bullet"/>
      <w:lvlText w:val=""/>
      <w:lvlJc w:val="left"/>
      <w:pPr>
        <w:tabs>
          <w:tab w:val="num" w:pos="810"/>
        </w:tabs>
        <w:ind w:left="810" w:hanging="450"/>
      </w:pPr>
      <w:rPr>
        <w:rFonts w:ascii="Symbol" w:eastAsia="Times New Roman" w:hAnsi="Symbol" w:cs="Wingdings" w:hint="default"/>
      </w:rPr>
    </w:lvl>
    <w:lvl w:ilvl="1" w:tplc="04090003">
      <w:start w:val="1"/>
      <w:numFmt w:val="bullet"/>
      <w:lvlText w:val="o"/>
      <w:lvlJc w:val="left"/>
      <w:pPr>
        <w:tabs>
          <w:tab w:val="num" w:pos="1530"/>
        </w:tabs>
        <w:ind w:left="1530" w:hanging="45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B10B9"/>
    <w:multiLevelType w:val="hybridMultilevel"/>
    <w:tmpl w:val="7452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745EA4"/>
    <w:multiLevelType w:val="hybridMultilevel"/>
    <w:tmpl w:val="1C8A460E"/>
    <w:lvl w:ilvl="0" w:tplc="88E65DA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65E09"/>
    <w:multiLevelType w:val="hybridMultilevel"/>
    <w:tmpl w:val="A5E03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AF663A"/>
    <w:multiLevelType w:val="hybridMultilevel"/>
    <w:tmpl w:val="193432C8"/>
    <w:lvl w:ilvl="0" w:tplc="04090003">
      <w:start w:val="1"/>
      <w:numFmt w:val="bullet"/>
      <w:lvlText w:val="o"/>
      <w:lvlJc w:val="left"/>
      <w:pPr>
        <w:ind w:left="1440" w:hanging="360"/>
      </w:pPr>
      <w:rPr>
        <w:rFonts w:ascii="Courier New" w:hAnsi="Courier New" w:cs="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C42F87"/>
    <w:multiLevelType w:val="hybridMultilevel"/>
    <w:tmpl w:val="2B6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64ADD"/>
    <w:multiLevelType w:val="hybridMultilevel"/>
    <w:tmpl w:val="B0148ECC"/>
    <w:lvl w:ilvl="0" w:tplc="04090003">
      <w:start w:val="1"/>
      <w:numFmt w:val="bullet"/>
      <w:lvlText w:val="o"/>
      <w:lvlJc w:val="left"/>
      <w:pPr>
        <w:ind w:left="1440" w:hanging="360"/>
      </w:pPr>
      <w:rPr>
        <w:rFonts w:ascii="Courier New" w:hAnsi="Courier New" w:cs="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F74DF9"/>
    <w:multiLevelType w:val="hybridMultilevel"/>
    <w:tmpl w:val="F5FC6D12"/>
    <w:lvl w:ilvl="0" w:tplc="3FC4A0C6">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A6172"/>
    <w:multiLevelType w:val="hybridMultilevel"/>
    <w:tmpl w:val="568C8BF4"/>
    <w:lvl w:ilvl="0" w:tplc="CF742E70">
      <w:start w:val="1"/>
      <w:numFmt w:val="bullet"/>
      <w:lvlText w:val=""/>
      <w:lvlJc w:val="left"/>
      <w:pPr>
        <w:tabs>
          <w:tab w:val="num" w:pos="720"/>
        </w:tabs>
        <w:ind w:left="720" w:hanging="360"/>
      </w:pPr>
      <w:rPr>
        <w:rFonts w:ascii="Symbol" w:hAnsi="Symbol" w:hint="default"/>
        <w:sz w:val="20"/>
        <w:szCs w:val="24"/>
      </w:rPr>
    </w:lvl>
    <w:lvl w:ilvl="1" w:tplc="B9741BCC">
      <w:start w:val="1"/>
      <w:numFmt w:val="bullet"/>
      <w:lvlText w:val=""/>
      <w:lvlJc w:val="left"/>
      <w:pPr>
        <w:tabs>
          <w:tab w:val="num" w:pos="1530"/>
        </w:tabs>
        <w:ind w:left="1530" w:hanging="450"/>
      </w:pPr>
      <w:rPr>
        <w:rFonts w:ascii="Symbol" w:eastAsia="Times New Roman" w:hAnsi="Symbol" w:cs="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8A61FC"/>
    <w:multiLevelType w:val="hybridMultilevel"/>
    <w:tmpl w:val="FC0A9EF0"/>
    <w:lvl w:ilvl="0" w:tplc="04090003">
      <w:start w:val="1"/>
      <w:numFmt w:val="bullet"/>
      <w:lvlText w:val="o"/>
      <w:lvlJc w:val="left"/>
      <w:pPr>
        <w:ind w:left="1440" w:hanging="360"/>
      </w:pPr>
      <w:rPr>
        <w:rFonts w:ascii="Courier New" w:hAnsi="Courier New" w:cs="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E68A6"/>
    <w:multiLevelType w:val="hybridMultilevel"/>
    <w:tmpl w:val="040A4CAC"/>
    <w:lvl w:ilvl="0" w:tplc="B80AD12E">
      <w:start w:val="1"/>
      <w:numFmt w:val="bullet"/>
      <w:lvlText w:val="•"/>
      <w:lvlJc w:val="left"/>
      <w:pPr>
        <w:tabs>
          <w:tab w:val="num" w:pos="720"/>
        </w:tabs>
        <w:ind w:left="720" w:hanging="360"/>
      </w:pPr>
      <w:rPr>
        <w:rFonts w:ascii="Arial" w:hAnsi="Arial" w:hint="default"/>
      </w:rPr>
    </w:lvl>
    <w:lvl w:ilvl="1" w:tplc="5A88A834">
      <w:start w:val="1"/>
      <w:numFmt w:val="bullet"/>
      <w:lvlText w:val="•"/>
      <w:lvlJc w:val="left"/>
      <w:pPr>
        <w:tabs>
          <w:tab w:val="num" w:pos="1440"/>
        </w:tabs>
        <w:ind w:left="1440" w:hanging="360"/>
      </w:pPr>
      <w:rPr>
        <w:rFonts w:ascii="Arial" w:hAnsi="Arial" w:hint="default"/>
      </w:rPr>
    </w:lvl>
    <w:lvl w:ilvl="2" w:tplc="6A5A9EEC" w:tentative="1">
      <w:start w:val="1"/>
      <w:numFmt w:val="bullet"/>
      <w:lvlText w:val="•"/>
      <w:lvlJc w:val="left"/>
      <w:pPr>
        <w:tabs>
          <w:tab w:val="num" w:pos="2160"/>
        </w:tabs>
        <w:ind w:left="2160" w:hanging="360"/>
      </w:pPr>
      <w:rPr>
        <w:rFonts w:ascii="Arial" w:hAnsi="Arial" w:hint="default"/>
      </w:rPr>
    </w:lvl>
    <w:lvl w:ilvl="3" w:tplc="597C6FFE" w:tentative="1">
      <w:start w:val="1"/>
      <w:numFmt w:val="bullet"/>
      <w:lvlText w:val="•"/>
      <w:lvlJc w:val="left"/>
      <w:pPr>
        <w:tabs>
          <w:tab w:val="num" w:pos="2880"/>
        </w:tabs>
        <w:ind w:left="2880" w:hanging="360"/>
      </w:pPr>
      <w:rPr>
        <w:rFonts w:ascii="Arial" w:hAnsi="Arial" w:hint="default"/>
      </w:rPr>
    </w:lvl>
    <w:lvl w:ilvl="4" w:tplc="C5F26628" w:tentative="1">
      <w:start w:val="1"/>
      <w:numFmt w:val="bullet"/>
      <w:lvlText w:val="•"/>
      <w:lvlJc w:val="left"/>
      <w:pPr>
        <w:tabs>
          <w:tab w:val="num" w:pos="3600"/>
        </w:tabs>
        <w:ind w:left="3600" w:hanging="360"/>
      </w:pPr>
      <w:rPr>
        <w:rFonts w:ascii="Arial" w:hAnsi="Arial" w:hint="default"/>
      </w:rPr>
    </w:lvl>
    <w:lvl w:ilvl="5" w:tplc="734A6510" w:tentative="1">
      <w:start w:val="1"/>
      <w:numFmt w:val="bullet"/>
      <w:lvlText w:val="•"/>
      <w:lvlJc w:val="left"/>
      <w:pPr>
        <w:tabs>
          <w:tab w:val="num" w:pos="4320"/>
        </w:tabs>
        <w:ind w:left="4320" w:hanging="360"/>
      </w:pPr>
      <w:rPr>
        <w:rFonts w:ascii="Arial" w:hAnsi="Arial" w:hint="default"/>
      </w:rPr>
    </w:lvl>
    <w:lvl w:ilvl="6" w:tplc="931C3B02" w:tentative="1">
      <w:start w:val="1"/>
      <w:numFmt w:val="bullet"/>
      <w:lvlText w:val="•"/>
      <w:lvlJc w:val="left"/>
      <w:pPr>
        <w:tabs>
          <w:tab w:val="num" w:pos="5040"/>
        </w:tabs>
        <w:ind w:left="5040" w:hanging="360"/>
      </w:pPr>
      <w:rPr>
        <w:rFonts w:ascii="Arial" w:hAnsi="Arial" w:hint="default"/>
      </w:rPr>
    </w:lvl>
    <w:lvl w:ilvl="7" w:tplc="17E89148" w:tentative="1">
      <w:start w:val="1"/>
      <w:numFmt w:val="bullet"/>
      <w:lvlText w:val="•"/>
      <w:lvlJc w:val="left"/>
      <w:pPr>
        <w:tabs>
          <w:tab w:val="num" w:pos="5760"/>
        </w:tabs>
        <w:ind w:left="5760" w:hanging="360"/>
      </w:pPr>
      <w:rPr>
        <w:rFonts w:ascii="Arial" w:hAnsi="Arial" w:hint="default"/>
      </w:rPr>
    </w:lvl>
    <w:lvl w:ilvl="8" w:tplc="F17814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04449D"/>
    <w:multiLevelType w:val="hybridMultilevel"/>
    <w:tmpl w:val="0CA2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A73F9"/>
    <w:multiLevelType w:val="hybridMultilevel"/>
    <w:tmpl w:val="ED7E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02C3A"/>
    <w:multiLevelType w:val="hybridMultilevel"/>
    <w:tmpl w:val="AEDE1464"/>
    <w:lvl w:ilvl="0" w:tplc="04090003">
      <w:start w:val="1"/>
      <w:numFmt w:val="bullet"/>
      <w:lvlText w:val="o"/>
      <w:lvlJc w:val="left"/>
      <w:pPr>
        <w:ind w:left="1440" w:hanging="360"/>
      </w:pPr>
      <w:rPr>
        <w:rFonts w:ascii="Courier New" w:hAnsi="Courier New" w:cs="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4A47EB"/>
    <w:multiLevelType w:val="hybridMultilevel"/>
    <w:tmpl w:val="7A6AD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AF13DE5"/>
    <w:multiLevelType w:val="hybridMultilevel"/>
    <w:tmpl w:val="63D8D0E2"/>
    <w:lvl w:ilvl="0" w:tplc="07A0DF58">
      <w:start w:val="1"/>
      <w:numFmt w:val="bullet"/>
      <w:lvlText w:val="•"/>
      <w:lvlJc w:val="left"/>
      <w:pPr>
        <w:tabs>
          <w:tab w:val="num" w:pos="720"/>
        </w:tabs>
        <w:ind w:left="720" w:hanging="360"/>
      </w:pPr>
      <w:rPr>
        <w:rFonts w:ascii="Arial" w:hAnsi="Arial" w:hint="default"/>
      </w:rPr>
    </w:lvl>
    <w:lvl w:ilvl="1" w:tplc="B8622B32">
      <w:start w:val="1"/>
      <w:numFmt w:val="bullet"/>
      <w:lvlText w:val="•"/>
      <w:lvlJc w:val="left"/>
      <w:pPr>
        <w:tabs>
          <w:tab w:val="num" w:pos="1440"/>
        </w:tabs>
        <w:ind w:left="1440" w:hanging="360"/>
      </w:pPr>
      <w:rPr>
        <w:rFonts w:ascii="Arial" w:hAnsi="Arial" w:hint="default"/>
      </w:rPr>
    </w:lvl>
    <w:lvl w:ilvl="2" w:tplc="94225212" w:tentative="1">
      <w:start w:val="1"/>
      <w:numFmt w:val="bullet"/>
      <w:lvlText w:val="•"/>
      <w:lvlJc w:val="left"/>
      <w:pPr>
        <w:tabs>
          <w:tab w:val="num" w:pos="2160"/>
        </w:tabs>
        <w:ind w:left="2160" w:hanging="360"/>
      </w:pPr>
      <w:rPr>
        <w:rFonts w:ascii="Arial" w:hAnsi="Arial" w:hint="default"/>
      </w:rPr>
    </w:lvl>
    <w:lvl w:ilvl="3" w:tplc="CED68CFA" w:tentative="1">
      <w:start w:val="1"/>
      <w:numFmt w:val="bullet"/>
      <w:lvlText w:val="•"/>
      <w:lvlJc w:val="left"/>
      <w:pPr>
        <w:tabs>
          <w:tab w:val="num" w:pos="2880"/>
        </w:tabs>
        <w:ind w:left="2880" w:hanging="360"/>
      </w:pPr>
      <w:rPr>
        <w:rFonts w:ascii="Arial" w:hAnsi="Arial" w:hint="default"/>
      </w:rPr>
    </w:lvl>
    <w:lvl w:ilvl="4" w:tplc="CBB8C75E" w:tentative="1">
      <w:start w:val="1"/>
      <w:numFmt w:val="bullet"/>
      <w:lvlText w:val="•"/>
      <w:lvlJc w:val="left"/>
      <w:pPr>
        <w:tabs>
          <w:tab w:val="num" w:pos="3600"/>
        </w:tabs>
        <w:ind w:left="3600" w:hanging="360"/>
      </w:pPr>
      <w:rPr>
        <w:rFonts w:ascii="Arial" w:hAnsi="Arial" w:hint="default"/>
      </w:rPr>
    </w:lvl>
    <w:lvl w:ilvl="5" w:tplc="0E40E7A2" w:tentative="1">
      <w:start w:val="1"/>
      <w:numFmt w:val="bullet"/>
      <w:lvlText w:val="•"/>
      <w:lvlJc w:val="left"/>
      <w:pPr>
        <w:tabs>
          <w:tab w:val="num" w:pos="4320"/>
        </w:tabs>
        <w:ind w:left="4320" w:hanging="360"/>
      </w:pPr>
      <w:rPr>
        <w:rFonts w:ascii="Arial" w:hAnsi="Arial" w:hint="default"/>
      </w:rPr>
    </w:lvl>
    <w:lvl w:ilvl="6" w:tplc="DD62AB6A" w:tentative="1">
      <w:start w:val="1"/>
      <w:numFmt w:val="bullet"/>
      <w:lvlText w:val="•"/>
      <w:lvlJc w:val="left"/>
      <w:pPr>
        <w:tabs>
          <w:tab w:val="num" w:pos="5040"/>
        </w:tabs>
        <w:ind w:left="5040" w:hanging="360"/>
      </w:pPr>
      <w:rPr>
        <w:rFonts w:ascii="Arial" w:hAnsi="Arial" w:hint="default"/>
      </w:rPr>
    </w:lvl>
    <w:lvl w:ilvl="7" w:tplc="AA7A8A84" w:tentative="1">
      <w:start w:val="1"/>
      <w:numFmt w:val="bullet"/>
      <w:lvlText w:val="•"/>
      <w:lvlJc w:val="left"/>
      <w:pPr>
        <w:tabs>
          <w:tab w:val="num" w:pos="5760"/>
        </w:tabs>
        <w:ind w:left="5760" w:hanging="360"/>
      </w:pPr>
      <w:rPr>
        <w:rFonts w:ascii="Arial" w:hAnsi="Arial" w:hint="default"/>
      </w:rPr>
    </w:lvl>
    <w:lvl w:ilvl="8" w:tplc="7744100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30"/>
  </w:num>
  <w:num w:numId="4">
    <w:abstractNumId w:val="20"/>
  </w:num>
  <w:num w:numId="5">
    <w:abstractNumId w:val="7"/>
  </w:num>
  <w:num w:numId="6">
    <w:abstractNumId w:val="9"/>
  </w:num>
  <w:num w:numId="7">
    <w:abstractNumId w:val="14"/>
  </w:num>
  <w:num w:numId="8">
    <w:abstractNumId w:val="31"/>
  </w:num>
  <w:num w:numId="9">
    <w:abstractNumId w:val="6"/>
  </w:num>
  <w:num w:numId="10">
    <w:abstractNumId w:val="3"/>
  </w:num>
  <w:num w:numId="11">
    <w:abstractNumId w:val="8"/>
  </w:num>
  <w:num w:numId="12">
    <w:abstractNumId w:val="4"/>
  </w:num>
  <w:num w:numId="13">
    <w:abstractNumId w:val="26"/>
  </w:num>
  <w:num w:numId="14">
    <w:abstractNumId w:val="22"/>
  </w:num>
  <w:num w:numId="15">
    <w:abstractNumId w:val="25"/>
  </w:num>
  <w:num w:numId="16">
    <w:abstractNumId w:val="28"/>
  </w:num>
  <w:num w:numId="17">
    <w:abstractNumId w:val="2"/>
  </w:num>
  <w:num w:numId="18">
    <w:abstractNumId w:val="15"/>
  </w:num>
  <w:num w:numId="19">
    <w:abstractNumId w:val="16"/>
  </w:num>
  <w:num w:numId="20">
    <w:abstractNumId w:val="32"/>
  </w:num>
  <w:num w:numId="21">
    <w:abstractNumId w:val="36"/>
  </w:num>
  <w:num w:numId="22">
    <w:abstractNumId w:val="1"/>
  </w:num>
  <w:num w:numId="23">
    <w:abstractNumId w:val="23"/>
  </w:num>
  <w:num w:numId="24">
    <w:abstractNumId w:val="27"/>
  </w:num>
  <w:num w:numId="25">
    <w:abstractNumId w:val="29"/>
  </w:num>
  <w:num w:numId="26">
    <w:abstractNumId w:val="19"/>
  </w:num>
  <w:num w:numId="27">
    <w:abstractNumId w:val="34"/>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4"/>
  </w:num>
  <w:num w:numId="34">
    <w:abstractNumId w:val="0"/>
  </w:num>
  <w:num w:numId="35">
    <w:abstractNumId w:val="13"/>
  </w:num>
  <w:num w:numId="36">
    <w:abstractNumId w:val="17"/>
  </w:num>
  <w:num w:numId="37">
    <w:abstractNumId w:val="33"/>
  </w:num>
  <w:num w:numId="38">
    <w:abstractNumId w:val="1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95"/>
    <w:rsid w:val="00002121"/>
    <w:rsid w:val="000153FF"/>
    <w:rsid w:val="00017262"/>
    <w:rsid w:val="000200C8"/>
    <w:rsid w:val="000314B3"/>
    <w:rsid w:val="000401E7"/>
    <w:rsid w:val="00051BEC"/>
    <w:rsid w:val="000531F2"/>
    <w:rsid w:val="000557F8"/>
    <w:rsid w:val="000677F6"/>
    <w:rsid w:val="000716B4"/>
    <w:rsid w:val="00073D6A"/>
    <w:rsid w:val="000743A9"/>
    <w:rsid w:val="00080AFF"/>
    <w:rsid w:val="00080D85"/>
    <w:rsid w:val="0008513A"/>
    <w:rsid w:val="00087747"/>
    <w:rsid w:val="00090158"/>
    <w:rsid w:val="000A132C"/>
    <w:rsid w:val="000B2D38"/>
    <w:rsid w:val="000B6D31"/>
    <w:rsid w:val="000C3B83"/>
    <w:rsid w:val="000C4965"/>
    <w:rsid w:val="000D3B36"/>
    <w:rsid w:val="000D6CBE"/>
    <w:rsid w:val="000E2C5E"/>
    <w:rsid w:val="000E41E4"/>
    <w:rsid w:val="000F7649"/>
    <w:rsid w:val="0010077A"/>
    <w:rsid w:val="00100D6C"/>
    <w:rsid w:val="00107C6F"/>
    <w:rsid w:val="00114BF1"/>
    <w:rsid w:val="00117074"/>
    <w:rsid w:val="0012331E"/>
    <w:rsid w:val="00126240"/>
    <w:rsid w:val="00127831"/>
    <w:rsid w:val="001322D5"/>
    <w:rsid w:val="00132C4D"/>
    <w:rsid w:val="001633C2"/>
    <w:rsid w:val="0018336E"/>
    <w:rsid w:val="001837F8"/>
    <w:rsid w:val="00196682"/>
    <w:rsid w:val="00197351"/>
    <w:rsid w:val="001A1293"/>
    <w:rsid w:val="001B241A"/>
    <w:rsid w:val="001C42ED"/>
    <w:rsid w:val="001C493E"/>
    <w:rsid w:val="001D1185"/>
    <w:rsid w:val="001D2005"/>
    <w:rsid w:val="001D4C5F"/>
    <w:rsid w:val="001D74D8"/>
    <w:rsid w:val="001F53D0"/>
    <w:rsid w:val="00204B3F"/>
    <w:rsid w:val="00204EDF"/>
    <w:rsid w:val="0021468B"/>
    <w:rsid w:val="00217843"/>
    <w:rsid w:val="00225B2C"/>
    <w:rsid w:val="00242657"/>
    <w:rsid w:val="00245DD4"/>
    <w:rsid w:val="002506AE"/>
    <w:rsid w:val="00267D8C"/>
    <w:rsid w:val="002710D5"/>
    <w:rsid w:val="002831A3"/>
    <w:rsid w:val="00284883"/>
    <w:rsid w:val="00285433"/>
    <w:rsid w:val="00292843"/>
    <w:rsid w:val="00292869"/>
    <w:rsid w:val="00295CF3"/>
    <w:rsid w:val="002A25D0"/>
    <w:rsid w:val="002A2A30"/>
    <w:rsid w:val="002A4747"/>
    <w:rsid w:val="002A7739"/>
    <w:rsid w:val="002B0C51"/>
    <w:rsid w:val="002B1858"/>
    <w:rsid w:val="002B26D1"/>
    <w:rsid w:val="002B471B"/>
    <w:rsid w:val="002B5C56"/>
    <w:rsid w:val="002C1AEA"/>
    <w:rsid w:val="002C2DDC"/>
    <w:rsid w:val="002C71BA"/>
    <w:rsid w:val="002D0F64"/>
    <w:rsid w:val="002D4467"/>
    <w:rsid w:val="002F1E30"/>
    <w:rsid w:val="002F3195"/>
    <w:rsid w:val="00300977"/>
    <w:rsid w:val="0030192A"/>
    <w:rsid w:val="0032436F"/>
    <w:rsid w:val="003344C7"/>
    <w:rsid w:val="003365B0"/>
    <w:rsid w:val="00342FCA"/>
    <w:rsid w:val="00345ADB"/>
    <w:rsid w:val="003476B0"/>
    <w:rsid w:val="00357C3A"/>
    <w:rsid w:val="003642CE"/>
    <w:rsid w:val="00371329"/>
    <w:rsid w:val="00383443"/>
    <w:rsid w:val="0038563A"/>
    <w:rsid w:val="00386186"/>
    <w:rsid w:val="00386755"/>
    <w:rsid w:val="00394189"/>
    <w:rsid w:val="003978E9"/>
    <w:rsid w:val="003A6540"/>
    <w:rsid w:val="003B109B"/>
    <w:rsid w:val="003B153E"/>
    <w:rsid w:val="003C684E"/>
    <w:rsid w:val="003D031F"/>
    <w:rsid w:val="003F67DA"/>
    <w:rsid w:val="003F7AA7"/>
    <w:rsid w:val="004000F4"/>
    <w:rsid w:val="00402F94"/>
    <w:rsid w:val="0040350E"/>
    <w:rsid w:val="00407CE1"/>
    <w:rsid w:val="00434F45"/>
    <w:rsid w:val="004419CE"/>
    <w:rsid w:val="00443EFA"/>
    <w:rsid w:val="00454388"/>
    <w:rsid w:val="00454C94"/>
    <w:rsid w:val="00454EF1"/>
    <w:rsid w:val="00461C5A"/>
    <w:rsid w:val="00474ACD"/>
    <w:rsid w:val="00474FA7"/>
    <w:rsid w:val="00476CC2"/>
    <w:rsid w:val="00477B33"/>
    <w:rsid w:val="00494207"/>
    <w:rsid w:val="004969EC"/>
    <w:rsid w:val="004975D5"/>
    <w:rsid w:val="004A1513"/>
    <w:rsid w:val="004A641F"/>
    <w:rsid w:val="004A791D"/>
    <w:rsid w:val="004B1C10"/>
    <w:rsid w:val="004B7062"/>
    <w:rsid w:val="004D03F8"/>
    <w:rsid w:val="004D3DCA"/>
    <w:rsid w:val="004D53D3"/>
    <w:rsid w:val="004D54C0"/>
    <w:rsid w:val="004D76E9"/>
    <w:rsid w:val="004F2102"/>
    <w:rsid w:val="004F7FC9"/>
    <w:rsid w:val="00522059"/>
    <w:rsid w:val="00532113"/>
    <w:rsid w:val="00534F97"/>
    <w:rsid w:val="005462F8"/>
    <w:rsid w:val="00546F34"/>
    <w:rsid w:val="005506BE"/>
    <w:rsid w:val="00554ECE"/>
    <w:rsid w:val="005628D8"/>
    <w:rsid w:val="005643D6"/>
    <w:rsid w:val="00567174"/>
    <w:rsid w:val="00572EE2"/>
    <w:rsid w:val="00574A49"/>
    <w:rsid w:val="005A0EAF"/>
    <w:rsid w:val="005A4BD9"/>
    <w:rsid w:val="005B5B73"/>
    <w:rsid w:val="005B7ECF"/>
    <w:rsid w:val="005C5344"/>
    <w:rsid w:val="005C7951"/>
    <w:rsid w:val="005D7FD9"/>
    <w:rsid w:val="005E6731"/>
    <w:rsid w:val="005E6967"/>
    <w:rsid w:val="00622588"/>
    <w:rsid w:val="0062546E"/>
    <w:rsid w:val="00627D03"/>
    <w:rsid w:val="00646110"/>
    <w:rsid w:val="006509AF"/>
    <w:rsid w:val="00663668"/>
    <w:rsid w:val="00663ECB"/>
    <w:rsid w:val="00677DBE"/>
    <w:rsid w:val="00692E9C"/>
    <w:rsid w:val="006B6ACC"/>
    <w:rsid w:val="006D47BB"/>
    <w:rsid w:val="006F0AF7"/>
    <w:rsid w:val="006F12DE"/>
    <w:rsid w:val="00700489"/>
    <w:rsid w:val="00705067"/>
    <w:rsid w:val="0071236D"/>
    <w:rsid w:val="0072161E"/>
    <w:rsid w:val="007266CE"/>
    <w:rsid w:val="00731882"/>
    <w:rsid w:val="007320AE"/>
    <w:rsid w:val="00740119"/>
    <w:rsid w:val="0074278C"/>
    <w:rsid w:val="00745504"/>
    <w:rsid w:val="007609BC"/>
    <w:rsid w:val="007640C2"/>
    <w:rsid w:val="00767DDD"/>
    <w:rsid w:val="00776DA2"/>
    <w:rsid w:val="00780418"/>
    <w:rsid w:val="007840D2"/>
    <w:rsid w:val="00784F3E"/>
    <w:rsid w:val="00786D89"/>
    <w:rsid w:val="00787130"/>
    <w:rsid w:val="007923A7"/>
    <w:rsid w:val="007946AA"/>
    <w:rsid w:val="00797ADF"/>
    <w:rsid w:val="007A0490"/>
    <w:rsid w:val="007A296F"/>
    <w:rsid w:val="007B2C23"/>
    <w:rsid w:val="007D1391"/>
    <w:rsid w:val="007D5F73"/>
    <w:rsid w:val="007D60D1"/>
    <w:rsid w:val="007E611B"/>
    <w:rsid w:val="008004C3"/>
    <w:rsid w:val="0081652D"/>
    <w:rsid w:val="00840F6F"/>
    <w:rsid w:val="00851A5F"/>
    <w:rsid w:val="00870C9B"/>
    <w:rsid w:val="008738BA"/>
    <w:rsid w:val="00876712"/>
    <w:rsid w:val="008975DB"/>
    <w:rsid w:val="008A58E9"/>
    <w:rsid w:val="008A7D27"/>
    <w:rsid w:val="008B13AA"/>
    <w:rsid w:val="008B73BE"/>
    <w:rsid w:val="008C1D12"/>
    <w:rsid w:val="008C7816"/>
    <w:rsid w:val="008D0EFD"/>
    <w:rsid w:val="008D7C33"/>
    <w:rsid w:val="008E3821"/>
    <w:rsid w:val="008E6561"/>
    <w:rsid w:val="008F24BA"/>
    <w:rsid w:val="008F5F19"/>
    <w:rsid w:val="009103D1"/>
    <w:rsid w:val="00924840"/>
    <w:rsid w:val="009270B6"/>
    <w:rsid w:val="00930A6E"/>
    <w:rsid w:val="00932B7E"/>
    <w:rsid w:val="00954C77"/>
    <w:rsid w:val="00955824"/>
    <w:rsid w:val="00957F24"/>
    <w:rsid w:val="00974392"/>
    <w:rsid w:val="00974520"/>
    <w:rsid w:val="00983072"/>
    <w:rsid w:val="00986238"/>
    <w:rsid w:val="00992D98"/>
    <w:rsid w:val="00993762"/>
    <w:rsid w:val="00996BD4"/>
    <w:rsid w:val="009A2AFB"/>
    <w:rsid w:val="009A3CB2"/>
    <w:rsid w:val="009A3FD7"/>
    <w:rsid w:val="009B3542"/>
    <w:rsid w:val="009C087C"/>
    <w:rsid w:val="009C0CC8"/>
    <w:rsid w:val="009C4FC4"/>
    <w:rsid w:val="009D56BE"/>
    <w:rsid w:val="009E05EB"/>
    <w:rsid w:val="009F3A99"/>
    <w:rsid w:val="009F71D9"/>
    <w:rsid w:val="00A0003A"/>
    <w:rsid w:val="00A00E05"/>
    <w:rsid w:val="00A13CF8"/>
    <w:rsid w:val="00A1614A"/>
    <w:rsid w:val="00A16312"/>
    <w:rsid w:val="00A309D3"/>
    <w:rsid w:val="00A41F54"/>
    <w:rsid w:val="00A4535E"/>
    <w:rsid w:val="00A52E44"/>
    <w:rsid w:val="00A63C13"/>
    <w:rsid w:val="00A67423"/>
    <w:rsid w:val="00A70EA9"/>
    <w:rsid w:val="00A83FB1"/>
    <w:rsid w:val="00A85D78"/>
    <w:rsid w:val="00A876DF"/>
    <w:rsid w:val="00A9480C"/>
    <w:rsid w:val="00A96A6E"/>
    <w:rsid w:val="00AA107F"/>
    <w:rsid w:val="00AA797F"/>
    <w:rsid w:val="00AB6408"/>
    <w:rsid w:val="00AB69E7"/>
    <w:rsid w:val="00AB7F09"/>
    <w:rsid w:val="00AE5355"/>
    <w:rsid w:val="00AF0216"/>
    <w:rsid w:val="00AF7490"/>
    <w:rsid w:val="00B10F62"/>
    <w:rsid w:val="00B275CA"/>
    <w:rsid w:val="00B30FC0"/>
    <w:rsid w:val="00B34825"/>
    <w:rsid w:val="00B36A4E"/>
    <w:rsid w:val="00B47EFF"/>
    <w:rsid w:val="00B64526"/>
    <w:rsid w:val="00B64D86"/>
    <w:rsid w:val="00B65F74"/>
    <w:rsid w:val="00B73BB2"/>
    <w:rsid w:val="00B82FA6"/>
    <w:rsid w:val="00B850F9"/>
    <w:rsid w:val="00B8579F"/>
    <w:rsid w:val="00B87FE6"/>
    <w:rsid w:val="00BA1226"/>
    <w:rsid w:val="00BB21FE"/>
    <w:rsid w:val="00BB3E26"/>
    <w:rsid w:val="00BC1E1C"/>
    <w:rsid w:val="00BC3415"/>
    <w:rsid w:val="00C03A55"/>
    <w:rsid w:val="00C059CE"/>
    <w:rsid w:val="00C14D26"/>
    <w:rsid w:val="00C270EB"/>
    <w:rsid w:val="00C37187"/>
    <w:rsid w:val="00C45ACE"/>
    <w:rsid w:val="00C5748F"/>
    <w:rsid w:val="00C625C1"/>
    <w:rsid w:val="00C73C30"/>
    <w:rsid w:val="00C74B49"/>
    <w:rsid w:val="00C77129"/>
    <w:rsid w:val="00C84494"/>
    <w:rsid w:val="00C8473C"/>
    <w:rsid w:val="00C84996"/>
    <w:rsid w:val="00CA56FD"/>
    <w:rsid w:val="00CB104F"/>
    <w:rsid w:val="00CB4CF1"/>
    <w:rsid w:val="00CB5A47"/>
    <w:rsid w:val="00CC11B0"/>
    <w:rsid w:val="00CC18C3"/>
    <w:rsid w:val="00CC7321"/>
    <w:rsid w:val="00CD5BAA"/>
    <w:rsid w:val="00CD793A"/>
    <w:rsid w:val="00CF42A6"/>
    <w:rsid w:val="00CF44DC"/>
    <w:rsid w:val="00CF5694"/>
    <w:rsid w:val="00CF7A19"/>
    <w:rsid w:val="00D13F63"/>
    <w:rsid w:val="00D141FD"/>
    <w:rsid w:val="00D16FCB"/>
    <w:rsid w:val="00D203F2"/>
    <w:rsid w:val="00D25D16"/>
    <w:rsid w:val="00D34F52"/>
    <w:rsid w:val="00D45B0D"/>
    <w:rsid w:val="00D53604"/>
    <w:rsid w:val="00D53BCD"/>
    <w:rsid w:val="00D5594C"/>
    <w:rsid w:val="00D56370"/>
    <w:rsid w:val="00D61E51"/>
    <w:rsid w:val="00D65A7C"/>
    <w:rsid w:val="00D73CF2"/>
    <w:rsid w:val="00D863D0"/>
    <w:rsid w:val="00D95E51"/>
    <w:rsid w:val="00DA5038"/>
    <w:rsid w:val="00DB2F6B"/>
    <w:rsid w:val="00DC2CC9"/>
    <w:rsid w:val="00DC4F02"/>
    <w:rsid w:val="00DD0CB8"/>
    <w:rsid w:val="00DD26F4"/>
    <w:rsid w:val="00DE3032"/>
    <w:rsid w:val="00DE32E3"/>
    <w:rsid w:val="00DE5A6E"/>
    <w:rsid w:val="00DF5B02"/>
    <w:rsid w:val="00E01CDD"/>
    <w:rsid w:val="00E030D3"/>
    <w:rsid w:val="00E03536"/>
    <w:rsid w:val="00E12A27"/>
    <w:rsid w:val="00E20584"/>
    <w:rsid w:val="00E33399"/>
    <w:rsid w:val="00E444FC"/>
    <w:rsid w:val="00E5031A"/>
    <w:rsid w:val="00E67283"/>
    <w:rsid w:val="00E72C6D"/>
    <w:rsid w:val="00E821F8"/>
    <w:rsid w:val="00E84A14"/>
    <w:rsid w:val="00E90935"/>
    <w:rsid w:val="00E973FA"/>
    <w:rsid w:val="00EB0E0B"/>
    <w:rsid w:val="00EB35A1"/>
    <w:rsid w:val="00EC0BB7"/>
    <w:rsid w:val="00EC6B5A"/>
    <w:rsid w:val="00EF1F1D"/>
    <w:rsid w:val="00F0610D"/>
    <w:rsid w:val="00F06E06"/>
    <w:rsid w:val="00F0702A"/>
    <w:rsid w:val="00F1295A"/>
    <w:rsid w:val="00F130B6"/>
    <w:rsid w:val="00F163EB"/>
    <w:rsid w:val="00F2425D"/>
    <w:rsid w:val="00F25C04"/>
    <w:rsid w:val="00F25CE2"/>
    <w:rsid w:val="00F300E8"/>
    <w:rsid w:val="00F30A49"/>
    <w:rsid w:val="00F346A6"/>
    <w:rsid w:val="00F44F91"/>
    <w:rsid w:val="00F45721"/>
    <w:rsid w:val="00F46D82"/>
    <w:rsid w:val="00F54D8E"/>
    <w:rsid w:val="00F65C2B"/>
    <w:rsid w:val="00F678D2"/>
    <w:rsid w:val="00F7581C"/>
    <w:rsid w:val="00F956DA"/>
    <w:rsid w:val="00FA6E9C"/>
    <w:rsid w:val="00FA73D3"/>
    <w:rsid w:val="00FB1442"/>
    <w:rsid w:val="00FC170B"/>
    <w:rsid w:val="00FD02F6"/>
    <w:rsid w:val="00FD4521"/>
    <w:rsid w:val="00FF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DFD69"/>
  <w15:docId w15:val="{CC475B4B-AC2C-4D35-B621-589458DA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color w:val="000000"/>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AE"/>
    <w:rPr>
      <w:rFonts w:eastAsia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3195"/>
    <w:rPr>
      <w:rFonts w:ascii="Tahoma" w:hAnsi="Tahoma" w:cs="Tahoma"/>
      <w:sz w:val="16"/>
      <w:szCs w:val="16"/>
    </w:rPr>
  </w:style>
  <w:style w:type="character" w:customStyle="1" w:styleId="BalloonTextChar">
    <w:name w:val="Balloon Text Char"/>
    <w:basedOn w:val="DefaultParagraphFont"/>
    <w:link w:val="BalloonText"/>
    <w:rsid w:val="002F3195"/>
    <w:rPr>
      <w:rFonts w:ascii="Tahoma" w:hAnsi="Tahoma" w:cs="Tahoma"/>
      <w:sz w:val="16"/>
      <w:szCs w:val="16"/>
    </w:rPr>
  </w:style>
  <w:style w:type="paragraph" w:styleId="Header">
    <w:name w:val="header"/>
    <w:basedOn w:val="Normal"/>
    <w:link w:val="HeaderChar"/>
    <w:uiPriority w:val="99"/>
    <w:rsid w:val="002F3195"/>
    <w:pPr>
      <w:tabs>
        <w:tab w:val="center" w:pos="4680"/>
        <w:tab w:val="right" w:pos="9360"/>
      </w:tabs>
    </w:pPr>
  </w:style>
  <w:style w:type="character" w:customStyle="1" w:styleId="HeaderChar">
    <w:name w:val="Header Char"/>
    <w:basedOn w:val="DefaultParagraphFont"/>
    <w:link w:val="Header"/>
    <w:uiPriority w:val="99"/>
    <w:rsid w:val="002F3195"/>
    <w:rPr>
      <w:sz w:val="21"/>
      <w:szCs w:val="21"/>
    </w:rPr>
  </w:style>
  <w:style w:type="paragraph" w:styleId="Footer">
    <w:name w:val="footer"/>
    <w:basedOn w:val="Normal"/>
    <w:link w:val="FooterChar"/>
    <w:uiPriority w:val="99"/>
    <w:rsid w:val="002F3195"/>
    <w:pPr>
      <w:tabs>
        <w:tab w:val="center" w:pos="4680"/>
        <w:tab w:val="right" w:pos="9360"/>
      </w:tabs>
    </w:pPr>
  </w:style>
  <w:style w:type="character" w:customStyle="1" w:styleId="FooterChar">
    <w:name w:val="Footer Char"/>
    <w:basedOn w:val="DefaultParagraphFont"/>
    <w:link w:val="Footer"/>
    <w:uiPriority w:val="99"/>
    <w:rsid w:val="002F3195"/>
    <w:rPr>
      <w:sz w:val="21"/>
      <w:szCs w:val="21"/>
    </w:rPr>
  </w:style>
  <w:style w:type="paragraph" w:styleId="ListParagraph">
    <w:name w:val="List Paragraph"/>
    <w:basedOn w:val="Normal"/>
    <w:uiPriority w:val="34"/>
    <w:qFormat/>
    <w:rsid w:val="002506AE"/>
    <w:pPr>
      <w:ind w:left="720"/>
      <w:contextualSpacing/>
    </w:pPr>
    <w:rPr>
      <w:rFonts w:ascii="Times New Roman" w:eastAsiaTheme="minorEastAsia" w:hAnsi="Times New Roman" w:cs="Times New Roman"/>
    </w:rPr>
  </w:style>
  <w:style w:type="paragraph" w:customStyle="1" w:styleId="Default">
    <w:name w:val="Default"/>
    <w:rsid w:val="002506AE"/>
    <w:pPr>
      <w:autoSpaceDE w:val="0"/>
      <w:autoSpaceDN w:val="0"/>
      <w:adjustRightInd w:val="0"/>
    </w:pPr>
    <w:rPr>
      <w:rFonts w:ascii="Arial" w:hAnsi="Arial" w:cs="Arial"/>
      <w:sz w:val="24"/>
      <w:szCs w:val="24"/>
    </w:rPr>
  </w:style>
  <w:style w:type="character" w:styleId="Hyperlink">
    <w:name w:val="Hyperlink"/>
    <w:rsid w:val="00AF0216"/>
    <w:rPr>
      <w:color w:val="0000FF"/>
      <w:u w:val="single"/>
    </w:rPr>
  </w:style>
  <w:style w:type="paragraph" w:styleId="NormalWeb">
    <w:name w:val="Normal (Web)"/>
    <w:basedOn w:val="Normal"/>
    <w:uiPriority w:val="99"/>
    <w:unhideWhenUsed/>
    <w:rsid w:val="0030192A"/>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rsid w:val="008004C3"/>
  </w:style>
  <w:style w:type="paragraph" w:styleId="NoSpacing">
    <w:name w:val="No Spacing"/>
    <w:link w:val="NoSpacingChar"/>
    <w:qFormat/>
    <w:rsid w:val="008004C3"/>
    <w:rPr>
      <w:rFonts w:ascii="PMingLiU" w:eastAsiaTheme="minorEastAsia" w:hAnsi="PMingLiU" w:cstheme="minorBidi"/>
      <w:color w:val="auto"/>
    </w:rPr>
  </w:style>
  <w:style w:type="character" w:customStyle="1" w:styleId="NoSpacingChar">
    <w:name w:val="No Spacing Char"/>
    <w:basedOn w:val="DefaultParagraphFont"/>
    <w:link w:val="NoSpacing"/>
    <w:rsid w:val="008004C3"/>
    <w:rPr>
      <w:rFonts w:ascii="PMingLiU" w:eastAsiaTheme="minorEastAsia" w:hAnsi="PMingLiU" w:cstheme="minorBidi"/>
      <w:color w:val="auto"/>
    </w:rPr>
  </w:style>
  <w:style w:type="character" w:customStyle="1" w:styleId="apple-converted-space">
    <w:name w:val="apple-converted-space"/>
    <w:basedOn w:val="DefaultParagraphFont"/>
    <w:rsid w:val="00A13CF8"/>
  </w:style>
  <w:style w:type="character" w:styleId="CommentReference">
    <w:name w:val="annotation reference"/>
    <w:basedOn w:val="DefaultParagraphFont"/>
    <w:rsid w:val="002C1AEA"/>
    <w:rPr>
      <w:sz w:val="16"/>
      <w:szCs w:val="16"/>
    </w:rPr>
  </w:style>
  <w:style w:type="paragraph" w:styleId="CommentText">
    <w:name w:val="annotation text"/>
    <w:basedOn w:val="Normal"/>
    <w:link w:val="CommentTextChar"/>
    <w:rsid w:val="002C1AEA"/>
    <w:rPr>
      <w:sz w:val="20"/>
      <w:szCs w:val="20"/>
    </w:rPr>
  </w:style>
  <w:style w:type="character" w:customStyle="1" w:styleId="CommentTextChar">
    <w:name w:val="Comment Text Char"/>
    <w:basedOn w:val="DefaultParagraphFont"/>
    <w:link w:val="CommentText"/>
    <w:rsid w:val="002C1AEA"/>
    <w:rPr>
      <w:rFonts w:eastAsiaTheme="minorHAnsi" w:cstheme="minorBidi"/>
      <w:color w:val="auto"/>
      <w:sz w:val="20"/>
      <w:szCs w:val="20"/>
    </w:rPr>
  </w:style>
  <w:style w:type="paragraph" w:styleId="CommentSubject">
    <w:name w:val="annotation subject"/>
    <w:basedOn w:val="CommentText"/>
    <w:next w:val="CommentText"/>
    <w:link w:val="CommentSubjectChar"/>
    <w:rsid w:val="002C1AEA"/>
    <w:rPr>
      <w:b/>
      <w:bCs/>
    </w:rPr>
  </w:style>
  <w:style w:type="character" w:customStyle="1" w:styleId="CommentSubjectChar">
    <w:name w:val="Comment Subject Char"/>
    <w:basedOn w:val="CommentTextChar"/>
    <w:link w:val="CommentSubject"/>
    <w:rsid w:val="002C1AEA"/>
    <w:rPr>
      <w:rFonts w:eastAsia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7467">
      <w:bodyDiv w:val="1"/>
      <w:marLeft w:val="0"/>
      <w:marRight w:val="0"/>
      <w:marTop w:val="0"/>
      <w:marBottom w:val="0"/>
      <w:divBdr>
        <w:top w:val="none" w:sz="0" w:space="0" w:color="auto"/>
        <w:left w:val="none" w:sz="0" w:space="0" w:color="auto"/>
        <w:bottom w:val="none" w:sz="0" w:space="0" w:color="auto"/>
        <w:right w:val="none" w:sz="0" w:space="0" w:color="auto"/>
      </w:divBdr>
    </w:div>
    <w:div w:id="437875094">
      <w:bodyDiv w:val="1"/>
      <w:marLeft w:val="0"/>
      <w:marRight w:val="0"/>
      <w:marTop w:val="0"/>
      <w:marBottom w:val="0"/>
      <w:divBdr>
        <w:top w:val="none" w:sz="0" w:space="0" w:color="auto"/>
        <w:left w:val="none" w:sz="0" w:space="0" w:color="auto"/>
        <w:bottom w:val="none" w:sz="0" w:space="0" w:color="auto"/>
        <w:right w:val="none" w:sz="0" w:space="0" w:color="auto"/>
      </w:divBdr>
    </w:div>
    <w:div w:id="753357397">
      <w:bodyDiv w:val="1"/>
      <w:marLeft w:val="0"/>
      <w:marRight w:val="0"/>
      <w:marTop w:val="0"/>
      <w:marBottom w:val="0"/>
      <w:divBdr>
        <w:top w:val="none" w:sz="0" w:space="0" w:color="auto"/>
        <w:left w:val="none" w:sz="0" w:space="0" w:color="auto"/>
        <w:bottom w:val="none" w:sz="0" w:space="0" w:color="auto"/>
        <w:right w:val="none" w:sz="0" w:space="0" w:color="auto"/>
      </w:divBdr>
    </w:div>
    <w:div w:id="1031537564">
      <w:bodyDiv w:val="1"/>
      <w:marLeft w:val="0"/>
      <w:marRight w:val="0"/>
      <w:marTop w:val="0"/>
      <w:marBottom w:val="0"/>
      <w:divBdr>
        <w:top w:val="none" w:sz="0" w:space="0" w:color="auto"/>
        <w:left w:val="none" w:sz="0" w:space="0" w:color="auto"/>
        <w:bottom w:val="none" w:sz="0" w:space="0" w:color="auto"/>
        <w:right w:val="none" w:sz="0" w:space="0" w:color="auto"/>
      </w:divBdr>
    </w:div>
    <w:div w:id="1686715166">
      <w:bodyDiv w:val="1"/>
      <w:marLeft w:val="0"/>
      <w:marRight w:val="0"/>
      <w:marTop w:val="0"/>
      <w:marBottom w:val="0"/>
      <w:divBdr>
        <w:top w:val="none" w:sz="0" w:space="0" w:color="auto"/>
        <w:left w:val="none" w:sz="0" w:space="0" w:color="auto"/>
        <w:bottom w:val="none" w:sz="0" w:space="0" w:color="auto"/>
        <w:right w:val="none" w:sz="0" w:space="0" w:color="auto"/>
      </w:divBdr>
    </w:div>
    <w:div w:id="1846743835">
      <w:bodyDiv w:val="1"/>
      <w:marLeft w:val="0"/>
      <w:marRight w:val="0"/>
      <w:marTop w:val="0"/>
      <w:marBottom w:val="0"/>
      <w:divBdr>
        <w:top w:val="none" w:sz="0" w:space="0" w:color="auto"/>
        <w:left w:val="none" w:sz="0" w:space="0" w:color="auto"/>
        <w:bottom w:val="none" w:sz="0" w:space="0" w:color="auto"/>
        <w:right w:val="none" w:sz="0" w:space="0" w:color="auto"/>
      </w:divBdr>
    </w:div>
    <w:div w:id="2008170948">
      <w:bodyDiv w:val="1"/>
      <w:marLeft w:val="0"/>
      <w:marRight w:val="0"/>
      <w:marTop w:val="0"/>
      <w:marBottom w:val="0"/>
      <w:divBdr>
        <w:top w:val="none" w:sz="0" w:space="0" w:color="auto"/>
        <w:left w:val="none" w:sz="0" w:space="0" w:color="auto"/>
        <w:bottom w:val="none" w:sz="0" w:space="0" w:color="auto"/>
        <w:right w:val="none" w:sz="0" w:space="0" w:color="auto"/>
      </w:divBdr>
    </w:div>
    <w:div w:id="20247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1to1fu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000B66AB88834D9E4C303CF292D31F"/>
        <w:category>
          <w:name w:val="General"/>
          <w:gallery w:val="placeholder"/>
        </w:category>
        <w:types>
          <w:type w:val="bbPlcHdr"/>
        </w:types>
        <w:behaviors>
          <w:behavior w:val="content"/>
        </w:behaviors>
        <w:guid w:val="{D0089086-8FEA-4745-A1DF-400744DC0A34}"/>
      </w:docPartPr>
      <w:docPartBody>
        <w:p w:rsidR="00F36623" w:rsidRDefault="00F36623" w:rsidP="00F36623">
          <w:pPr>
            <w:pStyle w:val="9B000B66AB88834D9E4C303CF292D31F"/>
          </w:pPr>
          <w:r>
            <w:t>[Type text]</w:t>
          </w:r>
        </w:p>
      </w:docPartBody>
    </w:docPart>
    <w:docPart>
      <w:docPartPr>
        <w:name w:val="73F652A9BC7D1C4696322D4B44301EBF"/>
        <w:category>
          <w:name w:val="General"/>
          <w:gallery w:val="placeholder"/>
        </w:category>
        <w:types>
          <w:type w:val="bbPlcHdr"/>
        </w:types>
        <w:behaviors>
          <w:behavior w:val="content"/>
        </w:behaviors>
        <w:guid w:val="{6447A4D8-B00D-1A4D-8FB7-AA3282957A92}"/>
      </w:docPartPr>
      <w:docPartBody>
        <w:p w:rsidR="00F36623" w:rsidRDefault="00F36623" w:rsidP="00F36623">
          <w:pPr>
            <w:pStyle w:val="73F652A9BC7D1C4696322D4B44301EBF"/>
          </w:pPr>
          <w:r>
            <w:t>[Type text]</w:t>
          </w:r>
        </w:p>
      </w:docPartBody>
    </w:docPart>
    <w:docPart>
      <w:docPartPr>
        <w:name w:val="789E5D4539454049AA1E0EE88E1FD402"/>
        <w:category>
          <w:name w:val="General"/>
          <w:gallery w:val="placeholder"/>
        </w:category>
        <w:types>
          <w:type w:val="bbPlcHdr"/>
        </w:types>
        <w:behaviors>
          <w:behavior w:val="content"/>
        </w:behaviors>
        <w:guid w:val="{04EBE226-B16A-C143-9983-A321E7872039}"/>
      </w:docPartPr>
      <w:docPartBody>
        <w:p w:rsidR="00F36623" w:rsidRDefault="00F36623" w:rsidP="00F36623">
          <w:pPr>
            <w:pStyle w:val="789E5D4539454049AA1E0EE88E1FD4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23"/>
    <w:rsid w:val="00060572"/>
    <w:rsid w:val="001257F7"/>
    <w:rsid w:val="00162D63"/>
    <w:rsid w:val="003D0BE9"/>
    <w:rsid w:val="004F32A1"/>
    <w:rsid w:val="00584ABA"/>
    <w:rsid w:val="00843177"/>
    <w:rsid w:val="008C3FC9"/>
    <w:rsid w:val="00907FD9"/>
    <w:rsid w:val="00922EC8"/>
    <w:rsid w:val="00A61A09"/>
    <w:rsid w:val="00B04CA2"/>
    <w:rsid w:val="00BA55FA"/>
    <w:rsid w:val="00BB1019"/>
    <w:rsid w:val="00BC59DF"/>
    <w:rsid w:val="00DB645B"/>
    <w:rsid w:val="00F104AA"/>
    <w:rsid w:val="00F3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498B4"/>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628D4526DB842867F8574FD118B21">
    <w:name w:val="9E0628D4526DB842867F8574FD118B21"/>
    <w:rsid w:val="00F36623"/>
  </w:style>
  <w:style w:type="paragraph" w:customStyle="1" w:styleId="4CC83F6BDE6468419DD5C27257B2BE1E">
    <w:name w:val="4CC83F6BDE6468419DD5C27257B2BE1E"/>
    <w:rsid w:val="00F36623"/>
  </w:style>
  <w:style w:type="paragraph" w:customStyle="1" w:styleId="9B000B66AB88834D9E4C303CF292D31F">
    <w:name w:val="9B000B66AB88834D9E4C303CF292D31F"/>
    <w:rsid w:val="00F36623"/>
  </w:style>
  <w:style w:type="paragraph" w:customStyle="1" w:styleId="73F652A9BC7D1C4696322D4B44301EBF">
    <w:name w:val="73F652A9BC7D1C4696322D4B44301EBF"/>
    <w:rsid w:val="00F36623"/>
  </w:style>
  <w:style w:type="paragraph" w:customStyle="1" w:styleId="789E5D4539454049AA1E0EE88E1FD402">
    <w:name w:val="789E5D4539454049AA1E0EE88E1FD402"/>
    <w:rsid w:val="00F36623"/>
  </w:style>
  <w:style w:type="paragraph" w:customStyle="1" w:styleId="A639F1AE844EC0469388349F06F2C10A">
    <w:name w:val="A639F1AE844EC0469388349F06F2C10A"/>
    <w:rsid w:val="00F36623"/>
  </w:style>
  <w:style w:type="paragraph" w:customStyle="1" w:styleId="D42715A124EBC64CBD14AF2E1443CE15">
    <w:name w:val="D42715A124EBC64CBD14AF2E1443CE15"/>
    <w:rsid w:val="00F36623"/>
  </w:style>
  <w:style w:type="paragraph" w:customStyle="1" w:styleId="D5C49C8F4B848B4EA841B11D9F6BEB75">
    <w:name w:val="D5C49C8F4B848B4EA841B11D9F6BEB75"/>
    <w:rsid w:val="00F36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C250-7316-4F66-9928-D7BB1D82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jfranco</dc:creator>
  <cp:lastModifiedBy>Maggie Osborn</cp:lastModifiedBy>
  <cp:revision>2</cp:revision>
  <dcterms:created xsi:type="dcterms:W3CDTF">2016-04-26T16:17:00Z</dcterms:created>
  <dcterms:modified xsi:type="dcterms:W3CDTF">2016-04-26T16:17:00Z</dcterms:modified>
</cp:coreProperties>
</file>