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E0250C" w14:textId="340A4CDB" w:rsidR="00E52406" w:rsidRDefault="00E52406" w:rsidP="00E52406">
      <w:pPr>
        <w:pStyle w:val="NormalWeb"/>
        <w:spacing w:before="0" w:beforeAutospacing="0" w:after="0" w:afterAutospacing="0"/>
        <w:ind w:left="-270"/>
        <w:rPr>
          <w:rStyle w:val="Strong"/>
          <w:rFonts w:ascii="Georgia" w:hAnsi="Georgia"/>
          <w:color w:val="0E101A"/>
          <w:sz w:val="22"/>
          <w:szCs w:val="22"/>
        </w:rPr>
      </w:pPr>
      <w:r w:rsidRPr="00E52406">
        <w:rPr>
          <w:rFonts w:ascii="Georgia" w:hAnsi="Georgia"/>
          <w:noProof/>
          <w:color w:val="0E101A"/>
          <w:sz w:val="22"/>
          <w:szCs w:val="22"/>
        </w:rPr>
        <mc:AlternateContent>
          <mc:Choice Requires="wps">
            <w:drawing>
              <wp:anchor distT="45720" distB="45720" distL="114300" distR="114300" simplePos="0" relativeHeight="251659264" behindDoc="0" locked="0" layoutInCell="1" allowOverlap="1" wp14:anchorId="651C52B2" wp14:editId="72D3CE4B">
                <wp:simplePos x="0" y="0"/>
                <wp:positionH relativeFrom="column">
                  <wp:posOffset>3447415</wp:posOffset>
                </wp:positionH>
                <wp:positionV relativeFrom="paragraph">
                  <wp:posOffset>635</wp:posOffset>
                </wp:positionV>
                <wp:extent cx="2828925" cy="1404620"/>
                <wp:effectExtent l="0" t="0" r="9525"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925" cy="1404620"/>
                        </a:xfrm>
                        <a:prstGeom prst="rect">
                          <a:avLst/>
                        </a:prstGeom>
                        <a:solidFill>
                          <a:srgbClr val="FFFFFF"/>
                        </a:solidFill>
                        <a:ln w="9525">
                          <a:noFill/>
                          <a:miter lim="800000"/>
                          <a:headEnd/>
                          <a:tailEnd/>
                        </a:ln>
                      </wps:spPr>
                      <wps:txbx>
                        <w:txbxContent>
                          <w:p w14:paraId="5E6ADFF9" w14:textId="040EED7F" w:rsidR="00E52406" w:rsidRPr="00E52406" w:rsidRDefault="00E52406" w:rsidP="00E52406">
                            <w:pPr>
                              <w:rPr>
                                <w:rFonts w:cstheme="minorHAnsi"/>
                                <w:color w:val="000000" w:themeColor="text1"/>
                              </w:rPr>
                            </w:pPr>
                            <w:r w:rsidRPr="00E52406">
                              <w:rPr>
                                <w:rFonts w:cstheme="minorHAnsi"/>
                                <w:b/>
                                <w:bCs/>
                                <w:color w:val="000000" w:themeColor="text1"/>
                              </w:rPr>
                              <w:t>Contact Information</w:t>
                            </w:r>
                            <w:r w:rsidRPr="00E52406">
                              <w:rPr>
                                <w:rFonts w:cstheme="minorHAnsi"/>
                                <w:b/>
                                <w:bCs/>
                                <w:color w:val="000000" w:themeColor="text1"/>
                              </w:rPr>
                              <w:br/>
                            </w:r>
                            <w:r w:rsidRPr="00E52406">
                              <w:rPr>
                                <w:rFonts w:cstheme="minorHAnsi"/>
                                <w:color w:val="000000" w:themeColor="text1"/>
                              </w:rPr>
                              <w:t xml:space="preserve">The </w:t>
                            </w:r>
                            <w:proofErr w:type="spellStart"/>
                            <w:r w:rsidRPr="00E52406">
                              <w:rPr>
                                <w:rFonts w:cstheme="minorHAnsi"/>
                                <w:color w:val="000000" w:themeColor="text1"/>
                              </w:rPr>
                              <w:t>Guliford</w:t>
                            </w:r>
                            <w:proofErr w:type="spellEnd"/>
                            <w:r w:rsidRPr="00E52406">
                              <w:rPr>
                                <w:rFonts w:cstheme="minorHAnsi"/>
                                <w:color w:val="000000" w:themeColor="text1"/>
                              </w:rPr>
                              <w:t xml:space="preserve"> Foundation </w:t>
                            </w:r>
                            <w:r w:rsidRPr="00E52406">
                              <w:rPr>
                                <w:rFonts w:cstheme="minorHAnsi"/>
                                <w:color w:val="000000" w:themeColor="text1"/>
                              </w:rPr>
                              <w:br/>
                              <w:t>Liza Janssen Petra, Executive Director</w:t>
                            </w:r>
                            <w:r w:rsidRPr="00E52406">
                              <w:rPr>
                                <w:rFonts w:cstheme="minorHAnsi"/>
                                <w:color w:val="000000" w:themeColor="text1"/>
                              </w:rPr>
                              <w:br/>
                              <w:t>203-640-4049</w:t>
                            </w:r>
                            <w:r w:rsidRPr="00E52406">
                              <w:rPr>
                                <w:rFonts w:cstheme="minorHAnsi"/>
                                <w:color w:val="000000" w:themeColor="text1"/>
                              </w:rPr>
                              <w:br/>
                            </w:r>
                            <w:hyperlink r:id="rId6" w:history="1">
                              <w:r w:rsidRPr="00E52406">
                                <w:rPr>
                                  <w:rStyle w:val="Hyperlink"/>
                                  <w:rFonts w:cstheme="minorHAnsi"/>
                                  <w:color w:val="000000" w:themeColor="text1"/>
                                </w:rPr>
                                <w:t>lpetra@guilfordfoundation.org</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51C52B2" id="_x0000_t202" coordsize="21600,21600" o:spt="202" path="m,l,21600r21600,l21600,xe">
                <v:stroke joinstyle="miter"/>
                <v:path gradientshapeok="t" o:connecttype="rect"/>
              </v:shapetype>
              <v:shape id="Text Box 2" o:spid="_x0000_s1026" type="#_x0000_t202" style="position:absolute;left:0;text-align:left;margin-left:271.45pt;margin-top:.05pt;width:222.7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AWRDgIAAPcDAAAOAAAAZHJzL2Uyb0RvYy54bWysU8Fu2zAMvQ/YPwi6L06MpEuMOEWXLsOA&#10;rhvQ7QNkWY6FyaJGKbGzrx8lp2nQ3YbpIIgi+UQ+Pq1vh86wo0KvwZZ8NplypqyEWtt9yX98371b&#10;cuaDsLUwYFXJT8rz283bN+veFSqHFkytkBGI9UXvSt6G4Ios87JVnfATcMqSswHsRCAT91mNoif0&#10;zmT5dHqT9YC1Q5DKe7q9H518k/CbRsnwtWm8CsyUnGoLace0V3HPNmtR7FG4VstzGeIfquiEtvTo&#10;BepeBMEOqP+C6rRE8NCEiYQug6bRUqUeqJvZ9FU3T61wKvVC5Hh3ocn/P1j5eHxy35CF4QMMNMDU&#10;hHcPIH96ZmHbCrtXd4jQt0rU9PAsUpb1zhfn1Ei1L3wEqfovUNOQxSFAAhoa7CIr1CcjdBrA6UK6&#10;GgKTdJkv8+UqX3AmyTebT+c3eRpLJorndIc+fFLQsXgoOdJUE7w4PvgQyxHFc0h8zYPR9U4bkwzc&#10;V1uD7ChIAbu0UgevwoxlfclXCyokZlmI+UkcnQ6kUKO7ki+ncY2aiXR8tHUKCUKb8UyVGHvmJ1Iy&#10;khOGaqDAyFMF9YmYQhiVSD+HDi3gb856UmHJ/a+DQMWZ+WyJ7dVsPo+yTcZ88Z6oYXjtqa49wkqC&#10;KnngbDxuQ5J64sHd0VR2OvH1Usm5VlJXovH8E6J8r+0U9fJfN38AAAD//wMAUEsDBBQABgAIAAAA&#10;IQBL+K9F3QAAAAgBAAAPAAAAZHJzL2Rvd25yZXYueG1sTI/BTsMwEETvSPyDtUjcqNPQojTEqSoq&#10;LhyQKEhwdONNHGGvLdtNw9/jnuC4eqOZt812toZNGOLoSMByUQBD6pwaaRDw8f58VwGLSZKSxhEK&#10;+MEI2/b6qpG1cmd6w+mQBpZLKNZSgE7J15zHTqOVceE8Uma9C1amfIaBqyDPudwaXhbFA7dypLyg&#10;pccnjd334WQFfFo9qn14/eqVmfYv/W7t5+CFuL2Zd4/AEs7pLwwX/awObXY6uhOpyIyA9arc5OgF&#10;sIw3VbUCdhRQlst74G3D/z/Q/gIAAP//AwBQSwECLQAUAAYACAAAACEAtoM4kv4AAADhAQAAEwAA&#10;AAAAAAAAAAAAAAAAAAAAW0NvbnRlbnRfVHlwZXNdLnhtbFBLAQItABQABgAIAAAAIQA4/SH/1gAA&#10;AJQBAAALAAAAAAAAAAAAAAAAAC8BAABfcmVscy8ucmVsc1BLAQItABQABgAIAAAAIQCynAWRDgIA&#10;APcDAAAOAAAAAAAAAAAAAAAAAC4CAABkcnMvZTJvRG9jLnhtbFBLAQItABQABgAIAAAAIQBL+K9F&#10;3QAAAAgBAAAPAAAAAAAAAAAAAAAAAGgEAABkcnMvZG93bnJldi54bWxQSwUGAAAAAAQABADzAAAA&#10;cgUAAAAA&#10;" stroked="f">
                <v:textbox style="mso-fit-shape-to-text:t">
                  <w:txbxContent>
                    <w:p w14:paraId="5E6ADFF9" w14:textId="040EED7F" w:rsidR="00E52406" w:rsidRPr="00E52406" w:rsidRDefault="00E52406" w:rsidP="00E52406">
                      <w:pPr>
                        <w:rPr>
                          <w:rFonts w:cstheme="minorHAnsi"/>
                          <w:color w:val="000000" w:themeColor="text1"/>
                        </w:rPr>
                      </w:pPr>
                      <w:r w:rsidRPr="00E52406">
                        <w:rPr>
                          <w:rFonts w:cstheme="minorHAnsi"/>
                          <w:b/>
                          <w:bCs/>
                          <w:color w:val="000000" w:themeColor="text1"/>
                        </w:rPr>
                        <w:t>Contact Information</w:t>
                      </w:r>
                      <w:r w:rsidRPr="00E52406">
                        <w:rPr>
                          <w:rFonts w:cstheme="minorHAnsi"/>
                          <w:b/>
                          <w:bCs/>
                          <w:color w:val="000000" w:themeColor="text1"/>
                        </w:rPr>
                        <w:br/>
                      </w:r>
                      <w:r w:rsidRPr="00E52406">
                        <w:rPr>
                          <w:rFonts w:cstheme="minorHAnsi"/>
                          <w:color w:val="000000" w:themeColor="text1"/>
                        </w:rPr>
                        <w:t xml:space="preserve">The </w:t>
                      </w:r>
                      <w:proofErr w:type="spellStart"/>
                      <w:r w:rsidRPr="00E52406">
                        <w:rPr>
                          <w:rFonts w:cstheme="minorHAnsi"/>
                          <w:color w:val="000000" w:themeColor="text1"/>
                        </w:rPr>
                        <w:t>Guliford</w:t>
                      </w:r>
                      <w:proofErr w:type="spellEnd"/>
                      <w:r w:rsidRPr="00E52406">
                        <w:rPr>
                          <w:rFonts w:cstheme="minorHAnsi"/>
                          <w:color w:val="000000" w:themeColor="text1"/>
                        </w:rPr>
                        <w:t xml:space="preserve"> Foundation </w:t>
                      </w:r>
                      <w:r w:rsidRPr="00E52406">
                        <w:rPr>
                          <w:rFonts w:cstheme="minorHAnsi"/>
                          <w:color w:val="000000" w:themeColor="text1"/>
                        </w:rPr>
                        <w:br/>
                        <w:t>Liza Janssen Petra, Executive Director</w:t>
                      </w:r>
                      <w:r w:rsidRPr="00E52406">
                        <w:rPr>
                          <w:rFonts w:cstheme="minorHAnsi"/>
                          <w:color w:val="000000" w:themeColor="text1"/>
                        </w:rPr>
                        <w:br/>
                        <w:t>203-640-4049</w:t>
                      </w:r>
                      <w:r w:rsidRPr="00E52406">
                        <w:rPr>
                          <w:rFonts w:cstheme="minorHAnsi"/>
                          <w:color w:val="000000" w:themeColor="text1"/>
                        </w:rPr>
                        <w:br/>
                      </w:r>
                      <w:hyperlink r:id="rId7" w:history="1">
                        <w:r w:rsidRPr="00E52406">
                          <w:rPr>
                            <w:rStyle w:val="Hyperlink"/>
                            <w:rFonts w:cstheme="minorHAnsi"/>
                            <w:color w:val="000000" w:themeColor="text1"/>
                          </w:rPr>
                          <w:t>lpetra@guilfordfoundation.org</w:t>
                        </w:r>
                      </w:hyperlink>
                    </w:p>
                  </w:txbxContent>
                </v:textbox>
                <w10:wrap type="square"/>
              </v:shape>
            </w:pict>
          </mc:Fallback>
        </mc:AlternateContent>
      </w:r>
      <w:r>
        <w:rPr>
          <w:rFonts w:ascii="Georgia" w:hAnsi="Georgia"/>
          <w:b/>
          <w:bCs/>
          <w:noProof/>
          <w:color w:val="0E101A"/>
          <w:sz w:val="22"/>
          <w:szCs w:val="22"/>
        </w:rPr>
        <w:drawing>
          <wp:inline distT="0" distB="0" distL="0" distR="0" wp14:anchorId="17E915D4" wp14:editId="6D0497DB">
            <wp:extent cx="1238250" cy="123825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p w14:paraId="3A22B630" w14:textId="32B5F8D5" w:rsidR="00E52406" w:rsidRDefault="00E52406" w:rsidP="00E52406">
      <w:pPr>
        <w:pStyle w:val="NormalWeb"/>
        <w:spacing w:before="0" w:beforeAutospacing="0" w:after="0" w:afterAutospacing="0"/>
        <w:rPr>
          <w:rStyle w:val="Strong"/>
          <w:rFonts w:ascii="Georgia" w:hAnsi="Georgia"/>
          <w:color w:val="0E101A"/>
          <w:sz w:val="22"/>
          <w:szCs w:val="22"/>
        </w:rPr>
      </w:pPr>
    </w:p>
    <w:p w14:paraId="78F6ED9A" w14:textId="2111B61F" w:rsidR="00E52406" w:rsidRPr="00E52406" w:rsidRDefault="00E52406" w:rsidP="00E52406">
      <w:pPr>
        <w:pStyle w:val="NormalWeb"/>
        <w:spacing w:before="0" w:beforeAutospacing="0" w:after="0" w:afterAutospacing="0"/>
        <w:rPr>
          <w:rStyle w:val="Strong"/>
          <w:rFonts w:ascii="Georgia" w:hAnsi="Georgia"/>
          <w:color w:val="595959" w:themeColor="text1" w:themeTint="A6"/>
          <w:sz w:val="22"/>
          <w:szCs w:val="22"/>
        </w:rPr>
      </w:pPr>
      <w:r w:rsidRPr="00E52406">
        <w:rPr>
          <w:rStyle w:val="Strong"/>
          <w:rFonts w:ascii="Georgia" w:hAnsi="Georgia"/>
          <w:color w:val="595959" w:themeColor="text1" w:themeTint="A6"/>
          <w:sz w:val="22"/>
          <w:szCs w:val="22"/>
        </w:rPr>
        <w:t>FOR IMMEDIATE RELEASE</w:t>
      </w:r>
    </w:p>
    <w:p w14:paraId="6B58240D" w14:textId="764C7601" w:rsidR="00E52406" w:rsidRDefault="00E52406" w:rsidP="00E52406">
      <w:pPr>
        <w:pStyle w:val="NormalWeb"/>
        <w:spacing w:before="0" w:beforeAutospacing="0" w:after="0" w:afterAutospacing="0"/>
        <w:rPr>
          <w:rStyle w:val="Strong"/>
          <w:rFonts w:ascii="Georgia" w:hAnsi="Georgia"/>
          <w:color w:val="0E101A"/>
          <w:sz w:val="22"/>
          <w:szCs w:val="22"/>
        </w:rPr>
      </w:pPr>
    </w:p>
    <w:p w14:paraId="1A1081E2" w14:textId="77777777" w:rsidR="00E52406" w:rsidRDefault="00E52406" w:rsidP="00E52406">
      <w:pPr>
        <w:pStyle w:val="NormalWeb"/>
        <w:spacing w:before="0" w:beforeAutospacing="0" w:after="0" w:afterAutospacing="0"/>
        <w:rPr>
          <w:rStyle w:val="Strong"/>
          <w:rFonts w:ascii="Arial" w:hAnsi="Arial" w:cs="Arial"/>
          <w:color w:val="0E101A"/>
          <w:sz w:val="20"/>
          <w:szCs w:val="20"/>
        </w:rPr>
      </w:pPr>
    </w:p>
    <w:p w14:paraId="0A1188B8" w14:textId="50E8612B" w:rsidR="00E52406" w:rsidRPr="003A65A3" w:rsidRDefault="002D4662" w:rsidP="00E52406">
      <w:pPr>
        <w:pStyle w:val="NormalWeb"/>
        <w:spacing w:before="0" w:beforeAutospacing="0" w:after="0" w:afterAutospacing="0"/>
        <w:rPr>
          <w:rFonts w:asciiTheme="minorHAnsi" w:hAnsiTheme="minorHAnsi" w:cstheme="minorHAnsi"/>
          <w:color w:val="0E101A"/>
        </w:rPr>
      </w:pPr>
      <w:r w:rsidRPr="003A65A3">
        <w:rPr>
          <w:rStyle w:val="Strong"/>
          <w:rFonts w:asciiTheme="minorHAnsi" w:hAnsiTheme="minorHAnsi" w:cstheme="minorHAnsi"/>
          <w:color w:val="0E101A"/>
        </w:rPr>
        <w:t xml:space="preserve">Three Community Leaders Join </w:t>
      </w:r>
      <w:proofErr w:type="gramStart"/>
      <w:r w:rsidR="00A73CB7">
        <w:rPr>
          <w:rStyle w:val="Strong"/>
          <w:rFonts w:asciiTheme="minorHAnsi" w:hAnsiTheme="minorHAnsi" w:cstheme="minorHAnsi"/>
          <w:color w:val="0E101A"/>
        </w:rPr>
        <w:t>T</w:t>
      </w:r>
      <w:r w:rsidRPr="003A65A3">
        <w:rPr>
          <w:rStyle w:val="Strong"/>
          <w:rFonts w:asciiTheme="minorHAnsi" w:hAnsiTheme="minorHAnsi" w:cstheme="minorHAnsi"/>
          <w:color w:val="0E101A"/>
        </w:rPr>
        <w:t>he</w:t>
      </w:r>
      <w:proofErr w:type="gramEnd"/>
      <w:r w:rsidRPr="003A65A3">
        <w:rPr>
          <w:rStyle w:val="Strong"/>
          <w:rFonts w:asciiTheme="minorHAnsi" w:hAnsiTheme="minorHAnsi" w:cstheme="minorHAnsi"/>
          <w:color w:val="0E101A"/>
        </w:rPr>
        <w:t xml:space="preserve"> Guilford Foundation Board </w:t>
      </w:r>
    </w:p>
    <w:p w14:paraId="739B9983" w14:textId="45315D48" w:rsidR="00E52406" w:rsidRPr="00E52406" w:rsidRDefault="00E52406" w:rsidP="00E52406">
      <w:pPr>
        <w:pStyle w:val="NormalWeb"/>
        <w:spacing w:before="0" w:beforeAutospacing="0" w:after="0" w:afterAutospacing="0"/>
        <w:rPr>
          <w:rFonts w:asciiTheme="minorHAnsi" w:hAnsiTheme="minorHAnsi" w:cstheme="minorHAnsi"/>
          <w:color w:val="0E101A"/>
          <w:sz w:val="22"/>
          <w:szCs w:val="22"/>
        </w:rPr>
      </w:pPr>
    </w:p>
    <w:p w14:paraId="5EBA50AE" w14:textId="21EBC6AC" w:rsidR="002D4662" w:rsidRDefault="00E52406" w:rsidP="00CE31CC">
      <w:pPr>
        <w:pStyle w:val="NormalWeb"/>
        <w:spacing w:before="0" w:beforeAutospacing="0" w:after="0" w:afterAutospacing="0"/>
        <w:rPr>
          <w:rStyle w:val="Strong"/>
          <w:rFonts w:asciiTheme="minorHAnsi" w:hAnsiTheme="minorHAnsi" w:cstheme="minorHAnsi"/>
          <w:b w:val="0"/>
          <w:bCs w:val="0"/>
          <w:color w:val="0E101A"/>
          <w:sz w:val="22"/>
          <w:szCs w:val="22"/>
        </w:rPr>
      </w:pPr>
      <w:r w:rsidRPr="00E52406">
        <w:rPr>
          <w:rFonts w:asciiTheme="minorHAnsi" w:hAnsiTheme="minorHAnsi" w:cstheme="minorHAnsi"/>
          <w:b/>
          <w:bCs/>
          <w:color w:val="0E101A"/>
          <w:sz w:val="22"/>
          <w:szCs w:val="22"/>
        </w:rPr>
        <w:t>Guilford, Connecticut (</w:t>
      </w:r>
      <w:r w:rsidR="002D4662">
        <w:rPr>
          <w:rFonts w:asciiTheme="minorHAnsi" w:hAnsiTheme="minorHAnsi" w:cstheme="minorHAnsi"/>
          <w:b/>
          <w:bCs/>
          <w:color w:val="0E101A"/>
          <w:sz w:val="22"/>
          <w:szCs w:val="22"/>
        </w:rPr>
        <w:t>February</w:t>
      </w:r>
      <w:r w:rsidR="00D572B2">
        <w:rPr>
          <w:rFonts w:asciiTheme="minorHAnsi" w:hAnsiTheme="minorHAnsi" w:cstheme="minorHAnsi"/>
          <w:b/>
          <w:bCs/>
          <w:color w:val="0E101A"/>
          <w:sz w:val="22"/>
          <w:szCs w:val="22"/>
        </w:rPr>
        <w:t xml:space="preserve"> 1</w:t>
      </w:r>
      <w:r w:rsidR="005619B3">
        <w:rPr>
          <w:rFonts w:asciiTheme="minorHAnsi" w:hAnsiTheme="minorHAnsi" w:cstheme="minorHAnsi"/>
          <w:b/>
          <w:bCs/>
          <w:color w:val="0E101A"/>
          <w:sz w:val="22"/>
          <w:szCs w:val="22"/>
        </w:rPr>
        <w:t>5</w:t>
      </w:r>
      <w:r w:rsidRPr="00E52406">
        <w:rPr>
          <w:rFonts w:asciiTheme="minorHAnsi" w:hAnsiTheme="minorHAnsi" w:cstheme="minorHAnsi"/>
          <w:b/>
          <w:bCs/>
          <w:color w:val="0E101A"/>
          <w:sz w:val="22"/>
          <w:szCs w:val="22"/>
        </w:rPr>
        <w:t>, 202</w:t>
      </w:r>
      <w:r w:rsidR="002D4662">
        <w:rPr>
          <w:rFonts w:asciiTheme="minorHAnsi" w:hAnsiTheme="minorHAnsi" w:cstheme="minorHAnsi"/>
          <w:b/>
          <w:bCs/>
          <w:color w:val="0E101A"/>
          <w:sz w:val="22"/>
          <w:szCs w:val="22"/>
        </w:rPr>
        <w:t>3</w:t>
      </w:r>
      <w:r w:rsidRPr="00E52406">
        <w:rPr>
          <w:rFonts w:asciiTheme="minorHAnsi" w:hAnsiTheme="minorHAnsi" w:cstheme="minorHAnsi"/>
          <w:b/>
          <w:bCs/>
          <w:color w:val="0E101A"/>
          <w:sz w:val="22"/>
          <w:szCs w:val="22"/>
        </w:rPr>
        <w:t>)</w:t>
      </w:r>
      <w:r w:rsidRPr="00E52406">
        <w:rPr>
          <w:rFonts w:asciiTheme="minorHAnsi" w:hAnsiTheme="minorHAnsi" w:cstheme="minorHAnsi"/>
          <w:color w:val="0E101A"/>
          <w:sz w:val="22"/>
          <w:szCs w:val="22"/>
        </w:rPr>
        <w:t xml:space="preserve"> ─ </w:t>
      </w:r>
      <w:r w:rsidR="002D4662" w:rsidRPr="002D4662">
        <w:rPr>
          <w:rStyle w:val="Strong"/>
          <w:rFonts w:asciiTheme="minorHAnsi" w:hAnsiTheme="minorHAnsi" w:cstheme="minorHAnsi"/>
          <w:b w:val="0"/>
          <w:bCs w:val="0"/>
          <w:color w:val="0E101A"/>
          <w:sz w:val="22"/>
          <w:szCs w:val="22"/>
        </w:rPr>
        <w:t>The Guilford Foundation (TGF) welcomes Sarah Blanton, Linda Fan, and Stacy Votto to its Board of Directors. The</w:t>
      </w:r>
      <w:r w:rsidR="008720F9">
        <w:rPr>
          <w:rStyle w:val="Strong"/>
          <w:rFonts w:asciiTheme="minorHAnsi" w:hAnsiTheme="minorHAnsi" w:cstheme="minorHAnsi"/>
          <w:b w:val="0"/>
          <w:bCs w:val="0"/>
          <w:color w:val="0E101A"/>
          <w:sz w:val="22"/>
          <w:szCs w:val="22"/>
        </w:rPr>
        <w:t>se</w:t>
      </w:r>
      <w:r w:rsidR="003636BB">
        <w:rPr>
          <w:rStyle w:val="Strong"/>
          <w:rFonts w:asciiTheme="minorHAnsi" w:hAnsiTheme="minorHAnsi" w:cstheme="minorHAnsi"/>
          <w:b w:val="0"/>
          <w:bCs w:val="0"/>
          <w:color w:val="0E101A"/>
          <w:sz w:val="22"/>
          <w:szCs w:val="22"/>
        </w:rPr>
        <w:t xml:space="preserve"> </w:t>
      </w:r>
      <w:r w:rsidR="008720F9">
        <w:rPr>
          <w:rStyle w:val="Strong"/>
          <w:rFonts w:asciiTheme="minorHAnsi" w:hAnsiTheme="minorHAnsi" w:cstheme="minorHAnsi"/>
          <w:b w:val="0"/>
          <w:bCs w:val="0"/>
          <w:color w:val="0E101A"/>
          <w:sz w:val="22"/>
          <w:szCs w:val="22"/>
        </w:rPr>
        <w:t>a</w:t>
      </w:r>
      <w:r w:rsidR="003636BB">
        <w:rPr>
          <w:rStyle w:val="Strong"/>
          <w:rFonts w:asciiTheme="minorHAnsi" w:hAnsiTheme="minorHAnsi" w:cstheme="minorHAnsi"/>
          <w:b w:val="0"/>
          <w:bCs w:val="0"/>
          <w:color w:val="0E101A"/>
          <w:sz w:val="22"/>
          <w:szCs w:val="22"/>
        </w:rPr>
        <w:t>c</w:t>
      </w:r>
      <w:r w:rsidR="002D4662" w:rsidRPr="002D4662">
        <w:rPr>
          <w:rStyle w:val="Strong"/>
          <w:rFonts w:asciiTheme="minorHAnsi" w:hAnsiTheme="minorHAnsi" w:cstheme="minorHAnsi"/>
          <w:b w:val="0"/>
          <w:bCs w:val="0"/>
          <w:color w:val="0E101A"/>
          <w:sz w:val="22"/>
          <w:szCs w:val="22"/>
        </w:rPr>
        <w:t xml:space="preserve">complished leaders bring </w:t>
      </w:r>
      <w:r w:rsidR="000D0774">
        <w:rPr>
          <w:rStyle w:val="Strong"/>
          <w:rFonts w:asciiTheme="minorHAnsi" w:hAnsiTheme="minorHAnsi" w:cstheme="minorHAnsi"/>
          <w:b w:val="0"/>
          <w:bCs w:val="0"/>
          <w:color w:val="0E101A"/>
          <w:sz w:val="22"/>
          <w:szCs w:val="22"/>
        </w:rPr>
        <w:t>exceptional</w:t>
      </w:r>
      <w:r w:rsidR="002D4662" w:rsidRPr="002D4662">
        <w:rPr>
          <w:rStyle w:val="Strong"/>
          <w:rFonts w:asciiTheme="minorHAnsi" w:hAnsiTheme="minorHAnsi" w:cstheme="minorHAnsi"/>
          <w:b w:val="0"/>
          <w:bCs w:val="0"/>
          <w:color w:val="0E101A"/>
          <w:sz w:val="22"/>
          <w:szCs w:val="22"/>
        </w:rPr>
        <w:t xml:space="preserve"> expertise, insight, and community understanding.  </w:t>
      </w:r>
    </w:p>
    <w:p w14:paraId="5FF58826" w14:textId="57A223A9" w:rsidR="002D4662" w:rsidRPr="002D4662" w:rsidRDefault="006B1F6E" w:rsidP="002D4662">
      <w:pPr>
        <w:pStyle w:val="NormalWeb"/>
        <w:spacing w:after="0"/>
        <w:rPr>
          <w:rStyle w:val="Strong"/>
          <w:rFonts w:asciiTheme="minorHAnsi" w:hAnsiTheme="minorHAnsi" w:cstheme="minorHAnsi"/>
          <w:b w:val="0"/>
          <w:bCs w:val="0"/>
          <w:color w:val="0E101A"/>
          <w:sz w:val="22"/>
          <w:szCs w:val="22"/>
        </w:rPr>
      </w:pPr>
      <w:r>
        <w:rPr>
          <w:rStyle w:val="Strong"/>
          <w:rFonts w:asciiTheme="minorHAnsi" w:hAnsiTheme="minorHAnsi" w:cstheme="minorHAnsi"/>
          <w:b w:val="0"/>
          <w:bCs w:val="0"/>
          <w:color w:val="0E101A"/>
          <w:sz w:val="22"/>
          <w:szCs w:val="22"/>
        </w:rPr>
        <w:t>"</w:t>
      </w:r>
      <w:r w:rsidR="002D4662" w:rsidRPr="002D4662">
        <w:rPr>
          <w:rStyle w:val="Strong"/>
          <w:rFonts w:asciiTheme="minorHAnsi" w:hAnsiTheme="minorHAnsi" w:cstheme="minorHAnsi"/>
          <w:b w:val="0"/>
          <w:bCs w:val="0"/>
          <w:color w:val="0E101A"/>
          <w:sz w:val="22"/>
          <w:szCs w:val="22"/>
        </w:rPr>
        <w:t>Our Board plays a critical role for the Foundation, as they drive our grant-making and sponsorship awards</w:t>
      </w:r>
      <w:r w:rsidR="00E90A71">
        <w:rPr>
          <w:rStyle w:val="Strong"/>
          <w:rFonts w:asciiTheme="minorHAnsi" w:hAnsiTheme="minorHAnsi" w:cstheme="minorHAnsi"/>
          <w:b w:val="0"/>
          <w:bCs w:val="0"/>
          <w:color w:val="0E101A"/>
          <w:sz w:val="22"/>
          <w:szCs w:val="22"/>
        </w:rPr>
        <w:t xml:space="preserve">, </w:t>
      </w:r>
      <w:r w:rsidR="002D4662" w:rsidRPr="002D4662">
        <w:rPr>
          <w:rStyle w:val="Strong"/>
          <w:rFonts w:asciiTheme="minorHAnsi" w:hAnsiTheme="minorHAnsi" w:cstheme="minorHAnsi"/>
          <w:b w:val="0"/>
          <w:bCs w:val="0"/>
          <w:color w:val="0E101A"/>
          <w:sz w:val="22"/>
          <w:szCs w:val="22"/>
        </w:rPr>
        <w:t>strategic planning, governance</w:t>
      </w:r>
      <w:r w:rsidR="000D0774">
        <w:rPr>
          <w:rStyle w:val="Strong"/>
          <w:rFonts w:asciiTheme="minorHAnsi" w:hAnsiTheme="minorHAnsi" w:cstheme="minorHAnsi"/>
          <w:b w:val="0"/>
          <w:bCs w:val="0"/>
          <w:color w:val="0E101A"/>
          <w:sz w:val="22"/>
          <w:szCs w:val="22"/>
        </w:rPr>
        <w:t>,</w:t>
      </w:r>
      <w:r w:rsidR="002D4662" w:rsidRPr="002D4662">
        <w:rPr>
          <w:rStyle w:val="Strong"/>
          <w:rFonts w:asciiTheme="minorHAnsi" w:hAnsiTheme="minorHAnsi" w:cstheme="minorHAnsi"/>
          <w:b w:val="0"/>
          <w:bCs w:val="0"/>
          <w:color w:val="0E101A"/>
          <w:sz w:val="22"/>
          <w:szCs w:val="22"/>
        </w:rPr>
        <w:t xml:space="preserve"> and community leadership,</w:t>
      </w:r>
      <w:r>
        <w:rPr>
          <w:rStyle w:val="Strong"/>
          <w:rFonts w:asciiTheme="minorHAnsi" w:hAnsiTheme="minorHAnsi" w:cstheme="minorHAnsi"/>
          <w:b w:val="0"/>
          <w:bCs w:val="0"/>
          <w:color w:val="0E101A"/>
          <w:sz w:val="22"/>
          <w:szCs w:val="22"/>
        </w:rPr>
        <w:t>"</w:t>
      </w:r>
      <w:r w:rsidR="002D4662" w:rsidRPr="002D4662">
        <w:rPr>
          <w:rStyle w:val="Strong"/>
          <w:rFonts w:asciiTheme="minorHAnsi" w:hAnsiTheme="minorHAnsi" w:cstheme="minorHAnsi"/>
          <w:b w:val="0"/>
          <w:bCs w:val="0"/>
          <w:color w:val="0E101A"/>
          <w:sz w:val="22"/>
          <w:szCs w:val="22"/>
        </w:rPr>
        <w:t xml:space="preserve"> explained Liza Janssen Petra, Executive Director of The Guilford Foundation. </w:t>
      </w:r>
      <w:r>
        <w:rPr>
          <w:rStyle w:val="Strong"/>
          <w:rFonts w:asciiTheme="minorHAnsi" w:hAnsiTheme="minorHAnsi" w:cstheme="minorHAnsi"/>
          <w:b w:val="0"/>
          <w:bCs w:val="0"/>
          <w:color w:val="0E101A"/>
          <w:sz w:val="22"/>
          <w:szCs w:val="22"/>
        </w:rPr>
        <w:t>"</w:t>
      </w:r>
      <w:r w:rsidR="002D4662" w:rsidRPr="002D4662">
        <w:rPr>
          <w:rStyle w:val="Strong"/>
          <w:rFonts w:asciiTheme="minorHAnsi" w:hAnsiTheme="minorHAnsi" w:cstheme="minorHAnsi"/>
          <w:b w:val="0"/>
          <w:bCs w:val="0"/>
          <w:color w:val="0E101A"/>
          <w:sz w:val="22"/>
          <w:szCs w:val="22"/>
        </w:rPr>
        <w:t>Sarah, Linda</w:t>
      </w:r>
      <w:r w:rsidR="000D0774">
        <w:rPr>
          <w:rStyle w:val="Strong"/>
          <w:rFonts w:asciiTheme="minorHAnsi" w:hAnsiTheme="minorHAnsi" w:cstheme="minorHAnsi"/>
          <w:b w:val="0"/>
          <w:bCs w:val="0"/>
          <w:color w:val="0E101A"/>
          <w:sz w:val="22"/>
          <w:szCs w:val="22"/>
        </w:rPr>
        <w:t>,</w:t>
      </w:r>
      <w:r w:rsidR="002D4662" w:rsidRPr="002D4662">
        <w:rPr>
          <w:rStyle w:val="Strong"/>
          <w:rFonts w:asciiTheme="minorHAnsi" w:hAnsiTheme="minorHAnsi" w:cstheme="minorHAnsi"/>
          <w:b w:val="0"/>
          <w:bCs w:val="0"/>
          <w:color w:val="0E101A"/>
          <w:sz w:val="22"/>
          <w:szCs w:val="22"/>
        </w:rPr>
        <w:t xml:space="preserve"> and Stacy </w:t>
      </w:r>
      <w:r w:rsidR="002F13CF">
        <w:rPr>
          <w:rStyle w:val="Strong"/>
          <w:rFonts w:asciiTheme="minorHAnsi" w:hAnsiTheme="minorHAnsi" w:cstheme="minorHAnsi"/>
          <w:b w:val="0"/>
          <w:bCs w:val="0"/>
          <w:color w:val="0E101A"/>
          <w:sz w:val="22"/>
          <w:szCs w:val="22"/>
        </w:rPr>
        <w:t xml:space="preserve">are engaged community members that </w:t>
      </w:r>
      <w:r w:rsidR="00065453">
        <w:rPr>
          <w:rStyle w:val="Strong"/>
          <w:rFonts w:asciiTheme="minorHAnsi" w:hAnsiTheme="minorHAnsi" w:cstheme="minorHAnsi"/>
          <w:b w:val="0"/>
          <w:bCs w:val="0"/>
          <w:color w:val="0E101A"/>
          <w:sz w:val="22"/>
          <w:szCs w:val="22"/>
        </w:rPr>
        <w:t xml:space="preserve">have </w:t>
      </w:r>
      <w:r w:rsidR="002F13CF">
        <w:rPr>
          <w:rStyle w:val="Strong"/>
          <w:rFonts w:asciiTheme="minorHAnsi" w:hAnsiTheme="minorHAnsi" w:cstheme="minorHAnsi"/>
          <w:b w:val="0"/>
          <w:bCs w:val="0"/>
          <w:color w:val="0E101A"/>
          <w:sz w:val="22"/>
          <w:szCs w:val="22"/>
        </w:rPr>
        <w:t xml:space="preserve">each resided in </w:t>
      </w:r>
      <w:r w:rsidR="005168F1">
        <w:rPr>
          <w:rStyle w:val="Strong"/>
          <w:rFonts w:asciiTheme="minorHAnsi" w:hAnsiTheme="minorHAnsi" w:cstheme="minorHAnsi"/>
          <w:b w:val="0"/>
          <w:bCs w:val="0"/>
          <w:color w:val="0E101A"/>
          <w:sz w:val="22"/>
          <w:szCs w:val="22"/>
        </w:rPr>
        <w:t xml:space="preserve">town </w:t>
      </w:r>
      <w:r w:rsidR="00842EF7">
        <w:rPr>
          <w:rStyle w:val="Strong"/>
          <w:rFonts w:asciiTheme="minorHAnsi" w:hAnsiTheme="minorHAnsi" w:cstheme="minorHAnsi"/>
          <w:b w:val="0"/>
          <w:bCs w:val="0"/>
          <w:color w:val="0E101A"/>
          <w:sz w:val="22"/>
          <w:szCs w:val="22"/>
        </w:rPr>
        <w:t xml:space="preserve">for </w:t>
      </w:r>
      <w:r w:rsidR="00F347F5">
        <w:rPr>
          <w:rStyle w:val="Strong"/>
          <w:rFonts w:asciiTheme="minorHAnsi" w:hAnsiTheme="minorHAnsi" w:cstheme="minorHAnsi"/>
          <w:b w:val="0"/>
          <w:bCs w:val="0"/>
          <w:color w:val="0E101A"/>
          <w:sz w:val="22"/>
          <w:szCs w:val="22"/>
        </w:rPr>
        <w:t xml:space="preserve">more than </w:t>
      </w:r>
      <w:r w:rsidR="00D52CD8">
        <w:rPr>
          <w:rStyle w:val="Strong"/>
          <w:rFonts w:asciiTheme="minorHAnsi" w:hAnsiTheme="minorHAnsi" w:cstheme="minorHAnsi"/>
          <w:b w:val="0"/>
          <w:bCs w:val="0"/>
          <w:color w:val="0E101A"/>
          <w:sz w:val="22"/>
          <w:szCs w:val="22"/>
        </w:rPr>
        <w:t>a decade</w:t>
      </w:r>
      <w:r w:rsidR="0035382A">
        <w:rPr>
          <w:rStyle w:val="Strong"/>
          <w:rFonts w:asciiTheme="minorHAnsi" w:hAnsiTheme="minorHAnsi" w:cstheme="minorHAnsi"/>
          <w:b w:val="0"/>
          <w:bCs w:val="0"/>
          <w:color w:val="0E101A"/>
          <w:sz w:val="22"/>
          <w:szCs w:val="22"/>
        </w:rPr>
        <w:t xml:space="preserve">. They </w:t>
      </w:r>
      <w:r w:rsidR="00DD3A35">
        <w:rPr>
          <w:rStyle w:val="Strong"/>
          <w:rFonts w:asciiTheme="minorHAnsi" w:hAnsiTheme="minorHAnsi" w:cstheme="minorHAnsi"/>
          <w:b w:val="0"/>
          <w:bCs w:val="0"/>
          <w:color w:val="0E101A"/>
          <w:sz w:val="22"/>
          <w:szCs w:val="22"/>
        </w:rPr>
        <w:t>add</w:t>
      </w:r>
      <w:r w:rsidR="002D4662" w:rsidRPr="002D4662">
        <w:rPr>
          <w:rStyle w:val="Strong"/>
          <w:rFonts w:asciiTheme="minorHAnsi" w:hAnsiTheme="minorHAnsi" w:cstheme="minorHAnsi"/>
          <w:b w:val="0"/>
          <w:bCs w:val="0"/>
          <w:color w:val="0E101A"/>
          <w:sz w:val="22"/>
          <w:szCs w:val="22"/>
        </w:rPr>
        <w:t xml:space="preserve"> </w:t>
      </w:r>
      <w:r w:rsidR="00320ED0">
        <w:rPr>
          <w:rStyle w:val="Strong"/>
          <w:rFonts w:asciiTheme="minorHAnsi" w:hAnsiTheme="minorHAnsi" w:cstheme="minorHAnsi"/>
          <w:b w:val="0"/>
          <w:bCs w:val="0"/>
          <w:color w:val="0E101A"/>
          <w:sz w:val="22"/>
          <w:szCs w:val="22"/>
        </w:rPr>
        <w:t>diverse</w:t>
      </w:r>
      <w:r w:rsidR="002D4662" w:rsidRPr="002D4662">
        <w:rPr>
          <w:rStyle w:val="Strong"/>
          <w:rFonts w:asciiTheme="minorHAnsi" w:hAnsiTheme="minorHAnsi" w:cstheme="minorHAnsi"/>
          <w:b w:val="0"/>
          <w:bCs w:val="0"/>
          <w:color w:val="0E101A"/>
          <w:sz w:val="22"/>
          <w:szCs w:val="22"/>
        </w:rPr>
        <w:t xml:space="preserve"> personal and professional experiences that will inform our priorities and </w:t>
      </w:r>
      <w:r w:rsidR="000B094B">
        <w:rPr>
          <w:rStyle w:val="Strong"/>
          <w:rFonts w:asciiTheme="minorHAnsi" w:hAnsiTheme="minorHAnsi" w:cstheme="minorHAnsi"/>
          <w:b w:val="0"/>
          <w:bCs w:val="0"/>
          <w:color w:val="0E101A"/>
          <w:sz w:val="22"/>
          <w:szCs w:val="22"/>
        </w:rPr>
        <w:t>advance</w:t>
      </w:r>
      <w:r w:rsidR="002D4662" w:rsidRPr="002D4662">
        <w:rPr>
          <w:rStyle w:val="Strong"/>
          <w:rFonts w:asciiTheme="minorHAnsi" w:hAnsiTheme="minorHAnsi" w:cstheme="minorHAnsi"/>
          <w:b w:val="0"/>
          <w:bCs w:val="0"/>
          <w:color w:val="0E101A"/>
          <w:sz w:val="22"/>
          <w:szCs w:val="22"/>
        </w:rPr>
        <w:t xml:space="preserve"> our philanthropic ini</w:t>
      </w:r>
      <w:r w:rsidR="00FA4BF6">
        <w:rPr>
          <w:rStyle w:val="Strong"/>
          <w:rFonts w:asciiTheme="minorHAnsi" w:hAnsiTheme="minorHAnsi" w:cstheme="minorHAnsi"/>
          <w:b w:val="0"/>
          <w:bCs w:val="0"/>
          <w:color w:val="0E101A"/>
          <w:sz w:val="22"/>
          <w:szCs w:val="22"/>
        </w:rPr>
        <w:t>tia</w:t>
      </w:r>
      <w:r w:rsidR="002D4662" w:rsidRPr="002D4662">
        <w:rPr>
          <w:rStyle w:val="Strong"/>
          <w:rFonts w:asciiTheme="minorHAnsi" w:hAnsiTheme="minorHAnsi" w:cstheme="minorHAnsi"/>
          <w:b w:val="0"/>
          <w:bCs w:val="0"/>
          <w:color w:val="0E101A"/>
          <w:sz w:val="22"/>
          <w:szCs w:val="22"/>
        </w:rPr>
        <w:t>tives.</w:t>
      </w:r>
      <w:r>
        <w:rPr>
          <w:rStyle w:val="Strong"/>
          <w:rFonts w:asciiTheme="minorHAnsi" w:hAnsiTheme="minorHAnsi" w:cstheme="minorHAnsi"/>
          <w:b w:val="0"/>
          <w:bCs w:val="0"/>
          <w:color w:val="0E101A"/>
          <w:sz w:val="22"/>
          <w:szCs w:val="22"/>
        </w:rPr>
        <w:t>"</w:t>
      </w:r>
    </w:p>
    <w:p w14:paraId="50C00F8B" w14:textId="4C15010A" w:rsidR="008F2DC3" w:rsidRDefault="008F2DC3" w:rsidP="00695911">
      <w:pPr>
        <w:pStyle w:val="NormalWeb"/>
        <w:spacing w:after="0"/>
        <w:rPr>
          <w:rStyle w:val="Strong"/>
          <w:rFonts w:asciiTheme="minorHAnsi" w:hAnsiTheme="minorHAnsi" w:cstheme="minorHAnsi"/>
          <w:b w:val="0"/>
          <w:bCs w:val="0"/>
          <w:color w:val="0E101A"/>
          <w:sz w:val="22"/>
          <w:szCs w:val="22"/>
        </w:rPr>
      </w:pPr>
      <w:r w:rsidRPr="008F2DC3">
        <w:rPr>
          <w:rStyle w:val="Strong"/>
          <w:rFonts w:asciiTheme="minorHAnsi" w:hAnsiTheme="minorHAnsi" w:cstheme="minorHAnsi"/>
          <w:b w:val="0"/>
          <w:bCs w:val="0"/>
          <w:color w:val="0E101A"/>
          <w:sz w:val="22"/>
          <w:szCs w:val="22"/>
        </w:rPr>
        <w:t>Sarah Blanton brings 20+ years of non-profit sector experience in various roles, including school leader, fundraiser, and administrator. She is currently the CEO of 4-CT, a non-profit organization that empowers Connecticut residents to improve their lives by giving them agency to make their own decisions with direct cash assistance. Before Sarah</w:t>
      </w:r>
      <w:r w:rsidR="006B1F6E">
        <w:rPr>
          <w:rStyle w:val="Strong"/>
          <w:rFonts w:asciiTheme="minorHAnsi" w:hAnsiTheme="minorHAnsi" w:cstheme="minorHAnsi"/>
          <w:b w:val="0"/>
          <w:bCs w:val="0"/>
          <w:color w:val="0E101A"/>
          <w:sz w:val="22"/>
          <w:szCs w:val="22"/>
        </w:rPr>
        <w:t>'</w:t>
      </w:r>
      <w:r w:rsidRPr="008F2DC3">
        <w:rPr>
          <w:rStyle w:val="Strong"/>
          <w:rFonts w:asciiTheme="minorHAnsi" w:hAnsiTheme="minorHAnsi" w:cstheme="minorHAnsi"/>
          <w:b w:val="0"/>
          <w:bCs w:val="0"/>
          <w:color w:val="0E101A"/>
          <w:sz w:val="22"/>
          <w:szCs w:val="22"/>
        </w:rPr>
        <w:t xml:space="preserve">s current job, she held a leadership role with Achievement First Charter School Network and had a teaching and research fellowship in Constitutional Law at NYU School of Law. </w:t>
      </w:r>
      <w:r w:rsidR="00CC4B9E">
        <w:rPr>
          <w:rStyle w:val="Strong"/>
          <w:rFonts w:asciiTheme="minorHAnsi" w:hAnsiTheme="minorHAnsi" w:cstheme="minorHAnsi"/>
          <w:b w:val="0"/>
          <w:bCs w:val="0"/>
          <w:color w:val="0E101A"/>
          <w:sz w:val="22"/>
          <w:szCs w:val="22"/>
        </w:rPr>
        <w:t>Sarah</w:t>
      </w:r>
      <w:r w:rsidRPr="008F2DC3">
        <w:rPr>
          <w:rStyle w:val="Strong"/>
          <w:rFonts w:asciiTheme="minorHAnsi" w:hAnsiTheme="minorHAnsi" w:cstheme="minorHAnsi"/>
          <w:b w:val="0"/>
          <w:bCs w:val="0"/>
          <w:color w:val="0E101A"/>
          <w:sz w:val="22"/>
          <w:szCs w:val="22"/>
        </w:rPr>
        <w:t xml:space="preserve"> has served on several boards, including in Guilford </w:t>
      </w:r>
      <w:proofErr w:type="gramStart"/>
      <w:r w:rsidRPr="008F2DC3">
        <w:rPr>
          <w:rStyle w:val="Strong"/>
          <w:rFonts w:asciiTheme="minorHAnsi" w:hAnsiTheme="minorHAnsi" w:cstheme="minorHAnsi"/>
          <w:b w:val="0"/>
          <w:bCs w:val="0"/>
          <w:color w:val="0E101A"/>
          <w:sz w:val="22"/>
          <w:szCs w:val="22"/>
        </w:rPr>
        <w:t>A</w:t>
      </w:r>
      <w:proofErr w:type="gramEnd"/>
      <w:r w:rsidRPr="008F2DC3">
        <w:rPr>
          <w:rStyle w:val="Strong"/>
          <w:rFonts w:asciiTheme="minorHAnsi" w:hAnsiTheme="minorHAnsi" w:cstheme="minorHAnsi"/>
          <w:b w:val="0"/>
          <w:bCs w:val="0"/>
          <w:color w:val="0E101A"/>
          <w:sz w:val="22"/>
          <w:szCs w:val="22"/>
        </w:rPr>
        <w:t xml:space="preserve"> Better Chance, Horizons at the Foote School, the Brother Carl Hardrick Institute, and the New Haven Age Group Track Club</w:t>
      </w:r>
      <w:r w:rsidR="00017156">
        <w:rPr>
          <w:rStyle w:val="Strong"/>
          <w:rFonts w:asciiTheme="minorHAnsi" w:hAnsiTheme="minorHAnsi" w:cstheme="minorHAnsi"/>
          <w:b w:val="0"/>
          <w:bCs w:val="0"/>
          <w:color w:val="0E101A"/>
          <w:sz w:val="22"/>
          <w:szCs w:val="22"/>
        </w:rPr>
        <w:t>,</w:t>
      </w:r>
      <w:r w:rsidRPr="008F2DC3">
        <w:rPr>
          <w:rStyle w:val="Strong"/>
          <w:rFonts w:asciiTheme="minorHAnsi" w:hAnsiTheme="minorHAnsi" w:cstheme="minorHAnsi"/>
          <w:b w:val="0"/>
          <w:bCs w:val="0"/>
          <w:color w:val="0E101A"/>
          <w:sz w:val="22"/>
          <w:szCs w:val="22"/>
        </w:rPr>
        <w:t xml:space="preserve"> where her two children run.</w:t>
      </w:r>
    </w:p>
    <w:p w14:paraId="31CC30E7" w14:textId="748D1656" w:rsidR="00851EA0" w:rsidRDefault="00851EA0" w:rsidP="002D4662">
      <w:pPr>
        <w:pStyle w:val="NormalWeb"/>
        <w:spacing w:after="0"/>
        <w:rPr>
          <w:rStyle w:val="Strong"/>
          <w:rFonts w:asciiTheme="minorHAnsi" w:hAnsiTheme="minorHAnsi" w:cstheme="minorHAnsi"/>
          <w:b w:val="0"/>
          <w:bCs w:val="0"/>
          <w:color w:val="0E101A"/>
          <w:sz w:val="22"/>
          <w:szCs w:val="22"/>
        </w:rPr>
      </w:pPr>
      <w:r w:rsidRPr="00851EA0">
        <w:rPr>
          <w:rStyle w:val="Strong"/>
          <w:rFonts w:asciiTheme="minorHAnsi" w:hAnsiTheme="minorHAnsi" w:cstheme="minorHAnsi"/>
          <w:b w:val="0"/>
          <w:bCs w:val="0"/>
          <w:color w:val="0E101A"/>
          <w:sz w:val="22"/>
          <w:szCs w:val="22"/>
        </w:rPr>
        <w:t>Linda Fan, M.D. is a gynecologic surgeon and has been working to improve patient care within the Yale Department of Obstetrics, Gynecology</w:t>
      </w:r>
      <w:r w:rsidR="00017156">
        <w:rPr>
          <w:rStyle w:val="Strong"/>
          <w:rFonts w:asciiTheme="minorHAnsi" w:hAnsiTheme="minorHAnsi" w:cstheme="minorHAnsi"/>
          <w:b w:val="0"/>
          <w:bCs w:val="0"/>
          <w:color w:val="0E101A"/>
          <w:sz w:val="22"/>
          <w:szCs w:val="22"/>
        </w:rPr>
        <w:t>,</w:t>
      </w:r>
      <w:r w:rsidRPr="00851EA0">
        <w:rPr>
          <w:rStyle w:val="Strong"/>
          <w:rFonts w:asciiTheme="minorHAnsi" w:hAnsiTheme="minorHAnsi" w:cstheme="minorHAnsi"/>
          <w:b w:val="0"/>
          <w:bCs w:val="0"/>
          <w:color w:val="0E101A"/>
          <w:sz w:val="22"/>
          <w:szCs w:val="22"/>
        </w:rPr>
        <w:t xml:space="preserve"> and Reproductive Medicine since she arrived in Guilford in 2012. Through her roles as the Chief of Gynecology</w:t>
      </w:r>
      <w:r w:rsidR="00017156">
        <w:rPr>
          <w:rStyle w:val="Strong"/>
          <w:rFonts w:asciiTheme="minorHAnsi" w:hAnsiTheme="minorHAnsi" w:cstheme="minorHAnsi"/>
          <w:b w:val="0"/>
          <w:bCs w:val="0"/>
          <w:color w:val="0E101A"/>
          <w:sz w:val="22"/>
          <w:szCs w:val="22"/>
        </w:rPr>
        <w:t xml:space="preserve"> and</w:t>
      </w:r>
      <w:r w:rsidRPr="00851EA0">
        <w:rPr>
          <w:rStyle w:val="Strong"/>
          <w:rFonts w:asciiTheme="minorHAnsi" w:hAnsiTheme="minorHAnsi" w:cstheme="minorHAnsi"/>
          <w:b w:val="0"/>
          <w:bCs w:val="0"/>
          <w:color w:val="0E101A"/>
          <w:sz w:val="22"/>
          <w:szCs w:val="22"/>
        </w:rPr>
        <w:t xml:space="preserve"> Director of Gynecologic Quality and Safety</w:t>
      </w:r>
      <w:r w:rsidR="00017156">
        <w:rPr>
          <w:rStyle w:val="Strong"/>
          <w:rFonts w:asciiTheme="minorHAnsi" w:hAnsiTheme="minorHAnsi" w:cstheme="minorHAnsi"/>
          <w:b w:val="0"/>
          <w:bCs w:val="0"/>
          <w:color w:val="0E101A"/>
          <w:sz w:val="22"/>
          <w:szCs w:val="22"/>
        </w:rPr>
        <w:t>,</w:t>
      </w:r>
      <w:r w:rsidRPr="00851EA0">
        <w:rPr>
          <w:rStyle w:val="Strong"/>
          <w:rFonts w:asciiTheme="minorHAnsi" w:hAnsiTheme="minorHAnsi" w:cstheme="minorHAnsi"/>
          <w:b w:val="0"/>
          <w:bCs w:val="0"/>
          <w:color w:val="0E101A"/>
          <w:sz w:val="22"/>
          <w:szCs w:val="22"/>
        </w:rPr>
        <w:t xml:space="preserve"> she has led numerous educational and safety throughout the Yale New Haven Hospital System to enhance physicians</w:t>
      </w:r>
      <w:r w:rsidR="006B1F6E">
        <w:rPr>
          <w:rStyle w:val="Strong"/>
          <w:rFonts w:asciiTheme="minorHAnsi" w:hAnsiTheme="minorHAnsi" w:cstheme="minorHAnsi"/>
          <w:b w:val="0"/>
          <w:bCs w:val="0"/>
          <w:color w:val="0E101A"/>
          <w:sz w:val="22"/>
          <w:szCs w:val="22"/>
        </w:rPr>
        <w:t>'</w:t>
      </w:r>
      <w:r w:rsidRPr="00851EA0">
        <w:rPr>
          <w:rStyle w:val="Strong"/>
          <w:rFonts w:asciiTheme="minorHAnsi" w:hAnsiTheme="minorHAnsi" w:cstheme="minorHAnsi"/>
          <w:b w:val="0"/>
          <w:bCs w:val="0"/>
          <w:color w:val="0E101A"/>
          <w:sz w:val="22"/>
          <w:szCs w:val="22"/>
        </w:rPr>
        <w:t xml:space="preserve"> ability to provide patient-centered care. She has won numerous teaching awards, has served on multiple hospital committees, and is particularly interested in health equity. Outside work, Linda supports her two sons</w:t>
      </w:r>
      <w:r w:rsidR="006B1F6E">
        <w:rPr>
          <w:rStyle w:val="Strong"/>
          <w:rFonts w:asciiTheme="minorHAnsi" w:hAnsiTheme="minorHAnsi" w:cstheme="minorHAnsi"/>
          <w:b w:val="0"/>
          <w:bCs w:val="0"/>
          <w:color w:val="0E101A"/>
          <w:sz w:val="22"/>
          <w:szCs w:val="22"/>
        </w:rPr>
        <w:t>'</w:t>
      </w:r>
      <w:r w:rsidRPr="00851EA0">
        <w:rPr>
          <w:rStyle w:val="Strong"/>
          <w:rFonts w:asciiTheme="minorHAnsi" w:hAnsiTheme="minorHAnsi" w:cstheme="minorHAnsi"/>
          <w:b w:val="0"/>
          <w:bCs w:val="0"/>
          <w:color w:val="0E101A"/>
          <w:sz w:val="22"/>
          <w:szCs w:val="22"/>
        </w:rPr>
        <w:t xml:space="preserve"> love for soccer and uses travel to expand her children</w:t>
      </w:r>
      <w:r w:rsidR="006B1F6E">
        <w:rPr>
          <w:rStyle w:val="Strong"/>
          <w:rFonts w:asciiTheme="minorHAnsi" w:hAnsiTheme="minorHAnsi" w:cstheme="minorHAnsi"/>
          <w:b w:val="0"/>
          <w:bCs w:val="0"/>
          <w:color w:val="0E101A"/>
          <w:sz w:val="22"/>
          <w:szCs w:val="22"/>
        </w:rPr>
        <w:t>'</w:t>
      </w:r>
      <w:r w:rsidRPr="00851EA0">
        <w:rPr>
          <w:rStyle w:val="Strong"/>
          <w:rFonts w:asciiTheme="minorHAnsi" w:hAnsiTheme="minorHAnsi" w:cstheme="minorHAnsi"/>
          <w:b w:val="0"/>
          <w:bCs w:val="0"/>
          <w:color w:val="0E101A"/>
          <w:sz w:val="22"/>
          <w:szCs w:val="22"/>
        </w:rPr>
        <w:t xml:space="preserve">s global awareness. She enjoys outdoor life in New England </w:t>
      </w:r>
      <w:r w:rsidR="00D904F1">
        <w:rPr>
          <w:rStyle w:val="Strong"/>
          <w:rFonts w:asciiTheme="minorHAnsi" w:hAnsiTheme="minorHAnsi" w:cstheme="minorHAnsi"/>
          <w:b w:val="0"/>
          <w:bCs w:val="0"/>
          <w:color w:val="0E101A"/>
          <w:sz w:val="22"/>
          <w:szCs w:val="22"/>
        </w:rPr>
        <w:t>on the water, hiking, mountain biking, or skiing</w:t>
      </w:r>
      <w:r w:rsidRPr="00851EA0">
        <w:rPr>
          <w:rStyle w:val="Strong"/>
          <w:rFonts w:asciiTheme="minorHAnsi" w:hAnsiTheme="minorHAnsi" w:cstheme="minorHAnsi"/>
          <w:b w:val="0"/>
          <w:bCs w:val="0"/>
          <w:color w:val="0E101A"/>
          <w:sz w:val="22"/>
          <w:szCs w:val="22"/>
        </w:rPr>
        <w:t xml:space="preserve">.  </w:t>
      </w:r>
    </w:p>
    <w:p w14:paraId="2DEE07ED" w14:textId="6880ECD9" w:rsidR="00BF0252" w:rsidRDefault="00BF0252" w:rsidP="002D4662">
      <w:pPr>
        <w:pStyle w:val="NormalWeb"/>
        <w:spacing w:after="0"/>
        <w:rPr>
          <w:rStyle w:val="Strong"/>
          <w:rFonts w:asciiTheme="minorHAnsi" w:hAnsiTheme="minorHAnsi" w:cstheme="minorHAnsi"/>
          <w:b w:val="0"/>
          <w:bCs w:val="0"/>
          <w:color w:val="0E101A"/>
          <w:sz w:val="22"/>
          <w:szCs w:val="22"/>
        </w:rPr>
      </w:pPr>
      <w:r w:rsidRPr="00BF0252">
        <w:rPr>
          <w:rStyle w:val="Strong"/>
          <w:rFonts w:asciiTheme="minorHAnsi" w:hAnsiTheme="minorHAnsi" w:cstheme="minorHAnsi"/>
          <w:b w:val="0"/>
          <w:bCs w:val="0"/>
          <w:color w:val="0E101A"/>
          <w:sz w:val="22"/>
          <w:szCs w:val="22"/>
        </w:rPr>
        <w:t>Stacy Votto is an attorney and serves as General Counsel for Central Connecticut State University. Before joining CCSU, she was a founding partner at a law firm in New Haven. She has over 19 years of experience in litigation, transactional, and administrative law matters. Previously</w:t>
      </w:r>
      <w:r w:rsidR="00983DBE">
        <w:rPr>
          <w:rStyle w:val="Strong"/>
          <w:rFonts w:asciiTheme="minorHAnsi" w:hAnsiTheme="minorHAnsi" w:cstheme="minorHAnsi"/>
          <w:b w:val="0"/>
          <w:bCs w:val="0"/>
          <w:color w:val="0E101A"/>
          <w:sz w:val="22"/>
          <w:szCs w:val="22"/>
        </w:rPr>
        <w:t>,</w:t>
      </w:r>
      <w:r w:rsidRPr="00BF0252">
        <w:rPr>
          <w:rStyle w:val="Strong"/>
          <w:rFonts w:asciiTheme="minorHAnsi" w:hAnsiTheme="minorHAnsi" w:cstheme="minorHAnsi"/>
          <w:b w:val="0"/>
          <w:bCs w:val="0"/>
          <w:color w:val="0E101A"/>
          <w:sz w:val="22"/>
          <w:szCs w:val="22"/>
        </w:rPr>
        <w:t xml:space="preserve"> she sat on the Board of Directors for both the New Haven County Bar Association a</w:t>
      </w:r>
      <w:r w:rsidR="00983DBE">
        <w:rPr>
          <w:rStyle w:val="Strong"/>
          <w:rFonts w:asciiTheme="minorHAnsi" w:hAnsiTheme="minorHAnsi" w:cstheme="minorHAnsi"/>
          <w:b w:val="0"/>
          <w:bCs w:val="0"/>
          <w:color w:val="0E101A"/>
          <w:sz w:val="22"/>
          <w:szCs w:val="22"/>
        </w:rPr>
        <w:t>nd</w:t>
      </w:r>
      <w:r w:rsidRPr="00BF0252">
        <w:rPr>
          <w:rStyle w:val="Strong"/>
          <w:rFonts w:asciiTheme="minorHAnsi" w:hAnsiTheme="minorHAnsi" w:cstheme="minorHAnsi"/>
          <w:b w:val="0"/>
          <w:bCs w:val="0"/>
          <w:color w:val="0E101A"/>
          <w:sz w:val="22"/>
          <w:szCs w:val="22"/>
        </w:rPr>
        <w:t xml:space="preserve"> the Board of its sister organization, the Foundation of the New Haven County Bar. Currently, Stacy </w:t>
      </w:r>
      <w:proofErr w:type="gramStart"/>
      <w:r w:rsidRPr="00BF0252">
        <w:rPr>
          <w:rStyle w:val="Strong"/>
          <w:rFonts w:asciiTheme="minorHAnsi" w:hAnsiTheme="minorHAnsi" w:cstheme="minorHAnsi"/>
          <w:b w:val="0"/>
          <w:bCs w:val="0"/>
          <w:color w:val="0E101A"/>
          <w:sz w:val="22"/>
          <w:szCs w:val="22"/>
        </w:rPr>
        <w:t>coaches</w:t>
      </w:r>
      <w:proofErr w:type="gramEnd"/>
      <w:r w:rsidRPr="00BF0252">
        <w:rPr>
          <w:rStyle w:val="Strong"/>
          <w:rFonts w:asciiTheme="minorHAnsi" w:hAnsiTheme="minorHAnsi" w:cstheme="minorHAnsi"/>
          <w:b w:val="0"/>
          <w:bCs w:val="0"/>
          <w:color w:val="0E101A"/>
          <w:sz w:val="22"/>
          <w:szCs w:val="22"/>
        </w:rPr>
        <w:t xml:space="preserve"> 8th</w:t>
      </w:r>
      <w:r w:rsidR="00212061">
        <w:rPr>
          <w:rStyle w:val="Strong"/>
          <w:rFonts w:asciiTheme="minorHAnsi" w:hAnsiTheme="minorHAnsi" w:cstheme="minorHAnsi"/>
          <w:b w:val="0"/>
          <w:bCs w:val="0"/>
          <w:color w:val="0E101A"/>
          <w:sz w:val="22"/>
          <w:szCs w:val="22"/>
        </w:rPr>
        <w:t>-</w:t>
      </w:r>
      <w:r w:rsidRPr="00BF0252">
        <w:rPr>
          <w:rStyle w:val="Strong"/>
          <w:rFonts w:asciiTheme="minorHAnsi" w:hAnsiTheme="minorHAnsi" w:cstheme="minorHAnsi"/>
          <w:b w:val="0"/>
          <w:bCs w:val="0"/>
          <w:color w:val="0E101A"/>
          <w:sz w:val="22"/>
          <w:szCs w:val="22"/>
        </w:rPr>
        <w:t xml:space="preserve">grade </w:t>
      </w:r>
      <w:r w:rsidR="009F63E9">
        <w:rPr>
          <w:rStyle w:val="Strong"/>
          <w:rFonts w:asciiTheme="minorHAnsi" w:hAnsiTheme="minorHAnsi" w:cstheme="minorHAnsi"/>
          <w:b w:val="0"/>
          <w:bCs w:val="0"/>
          <w:color w:val="0E101A"/>
          <w:sz w:val="22"/>
          <w:szCs w:val="22"/>
        </w:rPr>
        <w:t>g</w:t>
      </w:r>
      <w:r w:rsidRPr="00BF0252">
        <w:rPr>
          <w:rStyle w:val="Strong"/>
          <w:rFonts w:asciiTheme="minorHAnsi" w:hAnsiTheme="minorHAnsi" w:cstheme="minorHAnsi"/>
          <w:b w:val="0"/>
          <w:bCs w:val="0"/>
          <w:color w:val="0E101A"/>
          <w:sz w:val="22"/>
          <w:szCs w:val="22"/>
        </w:rPr>
        <w:t xml:space="preserve">irls </w:t>
      </w:r>
      <w:r w:rsidR="009F63E9">
        <w:rPr>
          <w:rStyle w:val="Strong"/>
          <w:rFonts w:asciiTheme="minorHAnsi" w:hAnsiTheme="minorHAnsi" w:cstheme="minorHAnsi"/>
          <w:b w:val="0"/>
          <w:bCs w:val="0"/>
          <w:color w:val="0E101A"/>
          <w:sz w:val="22"/>
          <w:szCs w:val="22"/>
        </w:rPr>
        <w:t>b</w:t>
      </w:r>
      <w:r w:rsidRPr="00BF0252">
        <w:rPr>
          <w:rStyle w:val="Strong"/>
          <w:rFonts w:asciiTheme="minorHAnsi" w:hAnsiTheme="minorHAnsi" w:cstheme="minorHAnsi"/>
          <w:b w:val="0"/>
          <w:bCs w:val="0"/>
          <w:color w:val="0E101A"/>
          <w:sz w:val="22"/>
          <w:szCs w:val="22"/>
        </w:rPr>
        <w:t>asketball and</w:t>
      </w:r>
      <w:r w:rsidR="004F36DB">
        <w:rPr>
          <w:rStyle w:val="Strong"/>
          <w:rFonts w:asciiTheme="minorHAnsi" w:hAnsiTheme="minorHAnsi" w:cstheme="minorHAnsi"/>
          <w:b w:val="0"/>
          <w:bCs w:val="0"/>
          <w:color w:val="0E101A"/>
          <w:sz w:val="22"/>
          <w:szCs w:val="22"/>
        </w:rPr>
        <w:t xml:space="preserve"> plays </w:t>
      </w:r>
      <w:r w:rsidR="00266AB6">
        <w:rPr>
          <w:rStyle w:val="Strong"/>
          <w:rFonts w:asciiTheme="minorHAnsi" w:hAnsiTheme="minorHAnsi" w:cstheme="minorHAnsi"/>
          <w:b w:val="0"/>
          <w:bCs w:val="0"/>
          <w:color w:val="0E101A"/>
          <w:sz w:val="22"/>
          <w:szCs w:val="22"/>
        </w:rPr>
        <w:t xml:space="preserve">in </w:t>
      </w:r>
      <w:r w:rsidR="004F36DB">
        <w:rPr>
          <w:rStyle w:val="Strong"/>
          <w:rFonts w:asciiTheme="minorHAnsi" w:hAnsiTheme="minorHAnsi" w:cstheme="minorHAnsi"/>
          <w:b w:val="0"/>
          <w:bCs w:val="0"/>
          <w:color w:val="0E101A"/>
          <w:sz w:val="22"/>
          <w:szCs w:val="22"/>
        </w:rPr>
        <w:t xml:space="preserve">the town </w:t>
      </w:r>
      <w:r w:rsidRPr="00BF0252">
        <w:rPr>
          <w:rStyle w:val="Strong"/>
          <w:rFonts w:asciiTheme="minorHAnsi" w:hAnsiTheme="minorHAnsi" w:cstheme="minorHAnsi"/>
          <w:b w:val="0"/>
          <w:bCs w:val="0"/>
          <w:color w:val="0E101A"/>
          <w:sz w:val="22"/>
          <w:szCs w:val="22"/>
        </w:rPr>
        <w:t>volleyball</w:t>
      </w:r>
      <w:r w:rsidR="004F36DB">
        <w:rPr>
          <w:rStyle w:val="Strong"/>
          <w:rFonts w:asciiTheme="minorHAnsi" w:hAnsiTheme="minorHAnsi" w:cstheme="minorHAnsi"/>
          <w:b w:val="0"/>
          <w:bCs w:val="0"/>
          <w:color w:val="0E101A"/>
          <w:sz w:val="22"/>
          <w:szCs w:val="22"/>
        </w:rPr>
        <w:t xml:space="preserve"> </w:t>
      </w:r>
      <w:r w:rsidR="00266AB6">
        <w:rPr>
          <w:rStyle w:val="Strong"/>
          <w:rFonts w:asciiTheme="minorHAnsi" w:hAnsiTheme="minorHAnsi" w:cstheme="minorHAnsi"/>
          <w:b w:val="0"/>
          <w:bCs w:val="0"/>
          <w:color w:val="0E101A"/>
          <w:sz w:val="22"/>
          <w:szCs w:val="22"/>
        </w:rPr>
        <w:t>league</w:t>
      </w:r>
      <w:r w:rsidR="004F36DB">
        <w:rPr>
          <w:rStyle w:val="Strong"/>
          <w:rFonts w:asciiTheme="minorHAnsi" w:hAnsiTheme="minorHAnsi" w:cstheme="minorHAnsi"/>
          <w:b w:val="0"/>
          <w:bCs w:val="0"/>
          <w:color w:val="0E101A"/>
          <w:sz w:val="22"/>
          <w:szCs w:val="22"/>
        </w:rPr>
        <w:t>.</w:t>
      </w:r>
    </w:p>
    <w:p w14:paraId="76CFA4F0" w14:textId="09FC1021" w:rsidR="002D4662" w:rsidRPr="002D4662" w:rsidRDefault="006B1F6E" w:rsidP="002D4662">
      <w:pPr>
        <w:pStyle w:val="NormalWeb"/>
        <w:spacing w:after="0"/>
        <w:rPr>
          <w:rStyle w:val="Strong"/>
          <w:rFonts w:asciiTheme="minorHAnsi" w:hAnsiTheme="minorHAnsi" w:cstheme="minorHAnsi"/>
          <w:b w:val="0"/>
          <w:bCs w:val="0"/>
          <w:color w:val="0E101A"/>
          <w:sz w:val="22"/>
          <w:szCs w:val="22"/>
        </w:rPr>
      </w:pPr>
      <w:r>
        <w:rPr>
          <w:rStyle w:val="Strong"/>
          <w:rFonts w:asciiTheme="minorHAnsi" w:hAnsiTheme="minorHAnsi" w:cstheme="minorHAnsi"/>
          <w:b w:val="0"/>
          <w:bCs w:val="0"/>
          <w:color w:val="0E101A"/>
          <w:sz w:val="22"/>
          <w:szCs w:val="22"/>
        </w:rPr>
        <w:lastRenderedPageBreak/>
        <w:t>"</w:t>
      </w:r>
      <w:r w:rsidR="002D4662" w:rsidRPr="002D4662">
        <w:rPr>
          <w:rStyle w:val="Strong"/>
          <w:rFonts w:asciiTheme="minorHAnsi" w:hAnsiTheme="minorHAnsi" w:cstheme="minorHAnsi"/>
          <w:b w:val="0"/>
          <w:bCs w:val="0"/>
          <w:color w:val="0E101A"/>
          <w:sz w:val="22"/>
          <w:szCs w:val="22"/>
        </w:rPr>
        <w:t xml:space="preserve">Since joining the </w:t>
      </w:r>
      <w:r w:rsidR="00D16C4F">
        <w:rPr>
          <w:rStyle w:val="Strong"/>
          <w:rFonts w:asciiTheme="minorHAnsi" w:hAnsiTheme="minorHAnsi" w:cstheme="minorHAnsi"/>
          <w:b w:val="0"/>
          <w:bCs w:val="0"/>
          <w:color w:val="0E101A"/>
          <w:sz w:val="22"/>
          <w:szCs w:val="22"/>
        </w:rPr>
        <w:t>B</w:t>
      </w:r>
      <w:r w:rsidR="002D4662" w:rsidRPr="002D4662">
        <w:rPr>
          <w:rStyle w:val="Strong"/>
          <w:rFonts w:asciiTheme="minorHAnsi" w:hAnsiTheme="minorHAnsi" w:cstheme="minorHAnsi"/>
          <w:b w:val="0"/>
          <w:bCs w:val="0"/>
          <w:color w:val="0E101A"/>
          <w:sz w:val="22"/>
          <w:szCs w:val="22"/>
        </w:rPr>
        <w:t xml:space="preserve">oard, I have </w:t>
      </w:r>
      <w:r w:rsidR="00977CF6">
        <w:rPr>
          <w:rStyle w:val="Strong"/>
          <w:rFonts w:asciiTheme="minorHAnsi" w:hAnsiTheme="minorHAnsi" w:cstheme="minorHAnsi"/>
          <w:b w:val="0"/>
          <w:bCs w:val="0"/>
          <w:color w:val="0E101A"/>
          <w:sz w:val="22"/>
          <w:szCs w:val="22"/>
        </w:rPr>
        <w:t>s</w:t>
      </w:r>
      <w:r w:rsidR="0065073B">
        <w:rPr>
          <w:rStyle w:val="Strong"/>
          <w:rFonts w:asciiTheme="minorHAnsi" w:hAnsiTheme="minorHAnsi" w:cstheme="minorHAnsi"/>
          <w:b w:val="0"/>
          <w:bCs w:val="0"/>
          <w:color w:val="0E101A"/>
          <w:sz w:val="22"/>
          <w:szCs w:val="22"/>
        </w:rPr>
        <w:t>een</w:t>
      </w:r>
      <w:r w:rsidR="00977CF6">
        <w:rPr>
          <w:rStyle w:val="Strong"/>
          <w:rFonts w:asciiTheme="minorHAnsi" w:hAnsiTheme="minorHAnsi" w:cstheme="minorHAnsi"/>
          <w:b w:val="0"/>
          <w:bCs w:val="0"/>
          <w:color w:val="0E101A"/>
          <w:sz w:val="22"/>
          <w:szCs w:val="22"/>
        </w:rPr>
        <w:t xml:space="preserve"> first-hand </w:t>
      </w:r>
      <w:r w:rsidR="002D4662" w:rsidRPr="002D4662">
        <w:rPr>
          <w:rStyle w:val="Strong"/>
          <w:rFonts w:asciiTheme="minorHAnsi" w:hAnsiTheme="minorHAnsi" w:cstheme="minorHAnsi"/>
          <w:b w:val="0"/>
          <w:bCs w:val="0"/>
          <w:color w:val="0E101A"/>
          <w:sz w:val="22"/>
          <w:szCs w:val="22"/>
        </w:rPr>
        <w:t xml:space="preserve">the scale </w:t>
      </w:r>
      <w:r w:rsidR="0029047D">
        <w:rPr>
          <w:rStyle w:val="Strong"/>
          <w:rFonts w:asciiTheme="minorHAnsi" w:hAnsiTheme="minorHAnsi" w:cstheme="minorHAnsi"/>
          <w:b w:val="0"/>
          <w:bCs w:val="0"/>
          <w:color w:val="0E101A"/>
          <w:sz w:val="22"/>
          <w:szCs w:val="22"/>
        </w:rPr>
        <w:t xml:space="preserve">and community </w:t>
      </w:r>
      <w:r w:rsidR="002D4662" w:rsidRPr="002D4662">
        <w:rPr>
          <w:rStyle w:val="Strong"/>
          <w:rFonts w:asciiTheme="minorHAnsi" w:hAnsiTheme="minorHAnsi" w:cstheme="minorHAnsi"/>
          <w:b w:val="0"/>
          <w:bCs w:val="0"/>
          <w:color w:val="0E101A"/>
          <w:sz w:val="22"/>
          <w:szCs w:val="22"/>
        </w:rPr>
        <w:t xml:space="preserve">impact </w:t>
      </w:r>
      <w:r w:rsidR="0029047D">
        <w:rPr>
          <w:rStyle w:val="Strong"/>
          <w:rFonts w:asciiTheme="minorHAnsi" w:hAnsiTheme="minorHAnsi" w:cstheme="minorHAnsi"/>
          <w:b w:val="0"/>
          <w:bCs w:val="0"/>
          <w:color w:val="0E101A"/>
          <w:sz w:val="22"/>
          <w:szCs w:val="22"/>
        </w:rPr>
        <w:t xml:space="preserve">of </w:t>
      </w:r>
      <w:r w:rsidR="002D4662" w:rsidRPr="002D4662">
        <w:rPr>
          <w:rStyle w:val="Strong"/>
          <w:rFonts w:asciiTheme="minorHAnsi" w:hAnsiTheme="minorHAnsi" w:cstheme="minorHAnsi"/>
          <w:b w:val="0"/>
          <w:bCs w:val="0"/>
          <w:color w:val="0E101A"/>
          <w:sz w:val="22"/>
          <w:szCs w:val="22"/>
        </w:rPr>
        <w:t xml:space="preserve">The Guilford Foundation. </w:t>
      </w:r>
      <w:r w:rsidR="00693C67">
        <w:rPr>
          <w:rStyle w:val="Strong"/>
          <w:rFonts w:asciiTheme="minorHAnsi" w:hAnsiTheme="minorHAnsi" w:cstheme="minorHAnsi"/>
          <w:b w:val="0"/>
          <w:bCs w:val="0"/>
          <w:color w:val="0E101A"/>
          <w:sz w:val="22"/>
          <w:szCs w:val="22"/>
        </w:rPr>
        <w:t xml:space="preserve">It </w:t>
      </w:r>
      <w:r w:rsidR="0029047D">
        <w:rPr>
          <w:rStyle w:val="Strong"/>
          <w:rFonts w:asciiTheme="minorHAnsi" w:hAnsiTheme="minorHAnsi" w:cstheme="minorHAnsi"/>
          <w:b w:val="0"/>
          <w:bCs w:val="0"/>
          <w:color w:val="0E101A"/>
          <w:sz w:val="22"/>
          <w:szCs w:val="22"/>
        </w:rPr>
        <w:t>suppor</w:t>
      </w:r>
      <w:r w:rsidR="00C02CC3">
        <w:rPr>
          <w:rStyle w:val="Strong"/>
          <w:rFonts w:asciiTheme="minorHAnsi" w:hAnsiTheme="minorHAnsi" w:cstheme="minorHAnsi"/>
          <w:b w:val="0"/>
          <w:bCs w:val="0"/>
          <w:color w:val="0E101A"/>
          <w:sz w:val="22"/>
          <w:szCs w:val="22"/>
        </w:rPr>
        <w:t>ts</w:t>
      </w:r>
      <w:r w:rsidR="002D4662" w:rsidRPr="002D4662">
        <w:rPr>
          <w:rStyle w:val="Strong"/>
          <w:rFonts w:asciiTheme="minorHAnsi" w:hAnsiTheme="minorHAnsi" w:cstheme="minorHAnsi"/>
          <w:b w:val="0"/>
          <w:bCs w:val="0"/>
          <w:color w:val="0E101A"/>
          <w:sz w:val="22"/>
          <w:szCs w:val="22"/>
        </w:rPr>
        <w:t xml:space="preserve"> a wide range of </w:t>
      </w:r>
      <w:r w:rsidR="00423248">
        <w:rPr>
          <w:rStyle w:val="Strong"/>
          <w:rFonts w:asciiTheme="minorHAnsi" w:hAnsiTheme="minorHAnsi" w:cstheme="minorHAnsi"/>
          <w:b w:val="0"/>
          <w:bCs w:val="0"/>
          <w:color w:val="0E101A"/>
          <w:sz w:val="22"/>
          <w:szCs w:val="22"/>
        </w:rPr>
        <w:t>non-profit</w:t>
      </w:r>
      <w:r w:rsidR="00C02CC3">
        <w:rPr>
          <w:rStyle w:val="Strong"/>
          <w:rFonts w:asciiTheme="minorHAnsi" w:hAnsiTheme="minorHAnsi" w:cstheme="minorHAnsi"/>
          <w:b w:val="0"/>
          <w:bCs w:val="0"/>
          <w:color w:val="0E101A"/>
          <w:sz w:val="22"/>
          <w:szCs w:val="22"/>
        </w:rPr>
        <w:t xml:space="preserve"> organiz</w:t>
      </w:r>
      <w:r w:rsidR="002D4662" w:rsidRPr="002D4662">
        <w:rPr>
          <w:rStyle w:val="Strong"/>
          <w:rFonts w:asciiTheme="minorHAnsi" w:hAnsiTheme="minorHAnsi" w:cstheme="minorHAnsi"/>
          <w:b w:val="0"/>
          <w:bCs w:val="0"/>
          <w:color w:val="0E101A"/>
          <w:sz w:val="22"/>
          <w:szCs w:val="22"/>
        </w:rPr>
        <w:t>ations that help so many residents, whether</w:t>
      </w:r>
      <w:r w:rsidR="00B853D9">
        <w:rPr>
          <w:rStyle w:val="Strong"/>
          <w:rFonts w:asciiTheme="minorHAnsi" w:hAnsiTheme="minorHAnsi" w:cstheme="minorHAnsi"/>
          <w:b w:val="0"/>
          <w:bCs w:val="0"/>
          <w:color w:val="0E101A"/>
          <w:sz w:val="22"/>
          <w:szCs w:val="22"/>
        </w:rPr>
        <w:t xml:space="preserve"> it</w:t>
      </w:r>
      <w:r w:rsidR="00FC408F">
        <w:rPr>
          <w:rStyle w:val="Strong"/>
          <w:rFonts w:asciiTheme="minorHAnsi" w:hAnsiTheme="minorHAnsi" w:cstheme="minorHAnsi"/>
          <w:b w:val="0"/>
          <w:bCs w:val="0"/>
          <w:color w:val="0E101A"/>
          <w:sz w:val="22"/>
          <w:szCs w:val="22"/>
        </w:rPr>
        <w:t>'</w:t>
      </w:r>
      <w:r w:rsidR="00B853D9">
        <w:rPr>
          <w:rStyle w:val="Strong"/>
          <w:rFonts w:asciiTheme="minorHAnsi" w:hAnsiTheme="minorHAnsi" w:cstheme="minorHAnsi"/>
          <w:b w:val="0"/>
          <w:bCs w:val="0"/>
          <w:color w:val="0E101A"/>
          <w:sz w:val="22"/>
          <w:szCs w:val="22"/>
        </w:rPr>
        <w:t>s</w:t>
      </w:r>
      <w:r w:rsidR="002D4662" w:rsidRPr="002D4662">
        <w:rPr>
          <w:rStyle w:val="Strong"/>
          <w:rFonts w:asciiTheme="minorHAnsi" w:hAnsiTheme="minorHAnsi" w:cstheme="minorHAnsi"/>
          <w:b w:val="0"/>
          <w:bCs w:val="0"/>
          <w:color w:val="0E101A"/>
          <w:sz w:val="22"/>
          <w:szCs w:val="22"/>
        </w:rPr>
        <w:t xml:space="preserve"> </w:t>
      </w:r>
      <w:r w:rsidR="00C02CC3">
        <w:rPr>
          <w:rStyle w:val="Strong"/>
          <w:rFonts w:asciiTheme="minorHAnsi" w:hAnsiTheme="minorHAnsi" w:cstheme="minorHAnsi"/>
          <w:b w:val="0"/>
          <w:bCs w:val="0"/>
          <w:color w:val="0E101A"/>
          <w:sz w:val="22"/>
          <w:szCs w:val="22"/>
        </w:rPr>
        <w:t>basic needs</w:t>
      </w:r>
      <w:r w:rsidR="002D4662" w:rsidRPr="002D4662">
        <w:rPr>
          <w:rStyle w:val="Strong"/>
          <w:rFonts w:asciiTheme="minorHAnsi" w:hAnsiTheme="minorHAnsi" w:cstheme="minorHAnsi"/>
          <w:b w:val="0"/>
          <w:bCs w:val="0"/>
          <w:color w:val="0E101A"/>
          <w:sz w:val="22"/>
          <w:szCs w:val="22"/>
        </w:rPr>
        <w:t xml:space="preserve"> and mental health or </w:t>
      </w:r>
      <w:r w:rsidR="002C74B1">
        <w:rPr>
          <w:rStyle w:val="Strong"/>
          <w:rFonts w:asciiTheme="minorHAnsi" w:hAnsiTheme="minorHAnsi" w:cstheme="minorHAnsi"/>
          <w:b w:val="0"/>
          <w:bCs w:val="0"/>
          <w:color w:val="0E101A"/>
          <w:sz w:val="22"/>
          <w:szCs w:val="22"/>
        </w:rPr>
        <w:t xml:space="preserve">early </w:t>
      </w:r>
      <w:r w:rsidR="00155441">
        <w:rPr>
          <w:rStyle w:val="Strong"/>
          <w:rFonts w:asciiTheme="minorHAnsi" w:hAnsiTheme="minorHAnsi" w:cstheme="minorHAnsi"/>
          <w:b w:val="0"/>
          <w:bCs w:val="0"/>
          <w:color w:val="0E101A"/>
          <w:sz w:val="22"/>
          <w:szCs w:val="22"/>
        </w:rPr>
        <w:t>education tuition assis</w:t>
      </w:r>
      <w:r w:rsidR="00C02CC3">
        <w:rPr>
          <w:rStyle w:val="Strong"/>
          <w:rFonts w:asciiTheme="minorHAnsi" w:hAnsiTheme="minorHAnsi" w:cstheme="minorHAnsi"/>
          <w:b w:val="0"/>
          <w:bCs w:val="0"/>
          <w:color w:val="0E101A"/>
          <w:sz w:val="22"/>
          <w:szCs w:val="22"/>
        </w:rPr>
        <w:t>tan</w:t>
      </w:r>
      <w:r w:rsidR="00155441">
        <w:rPr>
          <w:rStyle w:val="Strong"/>
          <w:rFonts w:asciiTheme="minorHAnsi" w:hAnsiTheme="minorHAnsi" w:cstheme="minorHAnsi"/>
          <w:b w:val="0"/>
          <w:bCs w:val="0"/>
          <w:color w:val="0E101A"/>
          <w:sz w:val="22"/>
          <w:szCs w:val="22"/>
        </w:rPr>
        <w:t xml:space="preserve">ce and </w:t>
      </w:r>
      <w:r w:rsidR="00F873F3">
        <w:rPr>
          <w:rStyle w:val="Strong"/>
          <w:rFonts w:asciiTheme="minorHAnsi" w:hAnsiTheme="minorHAnsi" w:cstheme="minorHAnsi"/>
          <w:b w:val="0"/>
          <w:bCs w:val="0"/>
          <w:color w:val="0E101A"/>
          <w:sz w:val="22"/>
          <w:szCs w:val="22"/>
        </w:rPr>
        <w:t>tow</w:t>
      </w:r>
      <w:r w:rsidR="00693C67">
        <w:rPr>
          <w:rStyle w:val="Strong"/>
          <w:rFonts w:asciiTheme="minorHAnsi" w:hAnsiTheme="minorHAnsi" w:cstheme="minorHAnsi"/>
          <w:b w:val="0"/>
          <w:bCs w:val="0"/>
          <w:color w:val="0E101A"/>
          <w:sz w:val="22"/>
          <w:szCs w:val="22"/>
        </w:rPr>
        <w:t>n</w:t>
      </w:r>
      <w:r w:rsidR="00F873F3">
        <w:rPr>
          <w:rStyle w:val="Strong"/>
          <w:rFonts w:asciiTheme="minorHAnsi" w:hAnsiTheme="minorHAnsi" w:cstheme="minorHAnsi"/>
          <w:b w:val="0"/>
          <w:bCs w:val="0"/>
          <w:color w:val="0E101A"/>
          <w:sz w:val="22"/>
          <w:szCs w:val="22"/>
        </w:rPr>
        <w:t xml:space="preserve"> social service programs,</w:t>
      </w:r>
      <w:r>
        <w:rPr>
          <w:rStyle w:val="Strong"/>
          <w:rFonts w:asciiTheme="minorHAnsi" w:hAnsiTheme="minorHAnsi" w:cstheme="minorHAnsi"/>
          <w:b w:val="0"/>
          <w:bCs w:val="0"/>
          <w:color w:val="0E101A"/>
          <w:sz w:val="22"/>
          <w:szCs w:val="22"/>
        </w:rPr>
        <w:t>"</w:t>
      </w:r>
      <w:r w:rsidR="00F873F3">
        <w:rPr>
          <w:rStyle w:val="Strong"/>
          <w:rFonts w:asciiTheme="minorHAnsi" w:hAnsiTheme="minorHAnsi" w:cstheme="minorHAnsi"/>
          <w:b w:val="0"/>
          <w:bCs w:val="0"/>
          <w:color w:val="0E101A"/>
          <w:sz w:val="22"/>
          <w:szCs w:val="22"/>
        </w:rPr>
        <w:t xml:space="preserve"> commented Fan. </w:t>
      </w:r>
      <w:r>
        <w:rPr>
          <w:rStyle w:val="Strong"/>
          <w:rFonts w:asciiTheme="minorHAnsi" w:hAnsiTheme="minorHAnsi" w:cstheme="minorHAnsi"/>
          <w:b w:val="0"/>
          <w:bCs w:val="0"/>
          <w:color w:val="0E101A"/>
          <w:sz w:val="22"/>
          <w:szCs w:val="22"/>
        </w:rPr>
        <w:t>"</w:t>
      </w:r>
      <w:r w:rsidR="002D4662" w:rsidRPr="002D4662">
        <w:rPr>
          <w:rStyle w:val="Strong"/>
          <w:rFonts w:asciiTheme="minorHAnsi" w:hAnsiTheme="minorHAnsi" w:cstheme="minorHAnsi"/>
          <w:b w:val="0"/>
          <w:bCs w:val="0"/>
          <w:color w:val="0E101A"/>
          <w:sz w:val="22"/>
          <w:szCs w:val="22"/>
        </w:rPr>
        <w:t>Speaking on behalf of Stacy and Sarah, we are honored to be a part of this storied organiz</w:t>
      </w:r>
      <w:r w:rsidR="006F12C6">
        <w:rPr>
          <w:rStyle w:val="Strong"/>
          <w:rFonts w:asciiTheme="minorHAnsi" w:hAnsiTheme="minorHAnsi" w:cstheme="minorHAnsi"/>
          <w:b w:val="0"/>
          <w:bCs w:val="0"/>
          <w:color w:val="0E101A"/>
          <w:sz w:val="22"/>
          <w:szCs w:val="22"/>
        </w:rPr>
        <w:t>a</w:t>
      </w:r>
      <w:r w:rsidR="002D4662" w:rsidRPr="002D4662">
        <w:rPr>
          <w:rStyle w:val="Strong"/>
          <w:rFonts w:asciiTheme="minorHAnsi" w:hAnsiTheme="minorHAnsi" w:cstheme="minorHAnsi"/>
          <w:b w:val="0"/>
          <w:bCs w:val="0"/>
          <w:color w:val="0E101A"/>
          <w:sz w:val="22"/>
          <w:szCs w:val="22"/>
        </w:rPr>
        <w:t>tion and look forward to</w:t>
      </w:r>
      <w:r w:rsidR="00F873F3">
        <w:rPr>
          <w:rStyle w:val="Strong"/>
          <w:rFonts w:asciiTheme="minorHAnsi" w:hAnsiTheme="minorHAnsi" w:cstheme="minorHAnsi"/>
          <w:b w:val="0"/>
          <w:bCs w:val="0"/>
          <w:color w:val="0E101A"/>
          <w:sz w:val="22"/>
          <w:szCs w:val="22"/>
        </w:rPr>
        <w:t xml:space="preserve"> </w:t>
      </w:r>
      <w:r w:rsidR="00B80DB2">
        <w:rPr>
          <w:rStyle w:val="Strong"/>
          <w:rFonts w:asciiTheme="minorHAnsi" w:hAnsiTheme="minorHAnsi" w:cstheme="minorHAnsi"/>
          <w:b w:val="0"/>
          <w:bCs w:val="0"/>
          <w:color w:val="0E101A"/>
          <w:sz w:val="22"/>
          <w:szCs w:val="22"/>
        </w:rPr>
        <w:t xml:space="preserve">doing our part to enrich the quality of life in </w:t>
      </w:r>
      <w:r w:rsidR="00FE1FB2">
        <w:rPr>
          <w:rStyle w:val="Strong"/>
          <w:rFonts w:asciiTheme="minorHAnsi" w:hAnsiTheme="minorHAnsi" w:cstheme="minorHAnsi"/>
          <w:b w:val="0"/>
          <w:bCs w:val="0"/>
          <w:color w:val="0E101A"/>
          <w:sz w:val="22"/>
          <w:szCs w:val="22"/>
        </w:rPr>
        <w:t>Guilford</w:t>
      </w:r>
      <w:r w:rsidR="004C07AA">
        <w:rPr>
          <w:rStyle w:val="Strong"/>
          <w:rFonts w:asciiTheme="minorHAnsi" w:hAnsiTheme="minorHAnsi" w:cstheme="minorHAnsi"/>
          <w:b w:val="0"/>
          <w:bCs w:val="0"/>
          <w:color w:val="0E101A"/>
          <w:sz w:val="22"/>
          <w:szCs w:val="22"/>
        </w:rPr>
        <w:t>.</w:t>
      </w:r>
      <w:r>
        <w:rPr>
          <w:rStyle w:val="Strong"/>
          <w:rFonts w:asciiTheme="minorHAnsi" w:hAnsiTheme="minorHAnsi" w:cstheme="minorHAnsi"/>
          <w:b w:val="0"/>
          <w:bCs w:val="0"/>
          <w:color w:val="0E101A"/>
          <w:sz w:val="22"/>
          <w:szCs w:val="22"/>
        </w:rPr>
        <w:t>"</w:t>
      </w:r>
      <w:r w:rsidR="002D4662" w:rsidRPr="002D4662">
        <w:rPr>
          <w:rStyle w:val="Strong"/>
          <w:rFonts w:asciiTheme="minorHAnsi" w:hAnsiTheme="minorHAnsi" w:cstheme="minorHAnsi"/>
          <w:b w:val="0"/>
          <w:bCs w:val="0"/>
          <w:color w:val="0E101A"/>
          <w:sz w:val="22"/>
          <w:szCs w:val="22"/>
        </w:rPr>
        <w:t xml:space="preserve">  </w:t>
      </w:r>
    </w:p>
    <w:p w14:paraId="1F3C9BA5" w14:textId="65F892AC" w:rsidR="00906B21" w:rsidRDefault="002D4662" w:rsidP="00EC7FC8">
      <w:pPr>
        <w:pStyle w:val="NormalWeb"/>
        <w:spacing w:after="0"/>
        <w:rPr>
          <w:rStyle w:val="Strong"/>
          <w:rFonts w:asciiTheme="minorHAnsi" w:hAnsiTheme="minorHAnsi" w:cstheme="minorHAnsi"/>
          <w:color w:val="0E101A"/>
          <w:sz w:val="22"/>
          <w:szCs w:val="22"/>
        </w:rPr>
      </w:pPr>
      <w:r w:rsidRPr="002D4662">
        <w:rPr>
          <w:rStyle w:val="Strong"/>
          <w:rFonts w:asciiTheme="minorHAnsi" w:hAnsiTheme="minorHAnsi" w:cstheme="minorHAnsi"/>
          <w:b w:val="0"/>
          <w:bCs w:val="0"/>
          <w:color w:val="0E101A"/>
          <w:sz w:val="22"/>
          <w:szCs w:val="22"/>
        </w:rPr>
        <w:t xml:space="preserve">Petra added, </w:t>
      </w:r>
      <w:r w:rsidR="006B1F6E">
        <w:rPr>
          <w:rStyle w:val="Strong"/>
          <w:rFonts w:asciiTheme="minorHAnsi" w:hAnsiTheme="minorHAnsi" w:cstheme="minorHAnsi"/>
          <w:b w:val="0"/>
          <w:bCs w:val="0"/>
          <w:color w:val="0E101A"/>
          <w:sz w:val="22"/>
          <w:szCs w:val="22"/>
        </w:rPr>
        <w:t>"</w:t>
      </w:r>
      <w:r w:rsidRPr="002D4662">
        <w:rPr>
          <w:rStyle w:val="Strong"/>
          <w:rFonts w:asciiTheme="minorHAnsi" w:hAnsiTheme="minorHAnsi" w:cstheme="minorHAnsi"/>
          <w:b w:val="0"/>
          <w:bCs w:val="0"/>
          <w:color w:val="0E101A"/>
          <w:sz w:val="22"/>
          <w:szCs w:val="22"/>
        </w:rPr>
        <w:t>We</w:t>
      </w:r>
      <w:r w:rsidR="006B1F6E">
        <w:rPr>
          <w:rStyle w:val="Strong"/>
          <w:rFonts w:asciiTheme="minorHAnsi" w:hAnsiTheme="minorHAnsi" w:cstheme="minorHAnsi"/>
          <w:b w:val="0"/>
          <w:bCs w:val="0"/>
          <w:color w:val="0E101A"/>
          <w:sz w:val="22"/>
          <w:szCs w:val="22"/>
        </w:rPr>
        <w:t>'</w:t>
      </w:r>
      <w:r w:rsidR="006F12C6">
        <w:rPr>
          <w:rStyle w:val="Strong"/>
          <w:rFonts w:asciiTheme="minorHAnsi" w:hAnsiTheme="minorHAnsi" w:cstheme="minorHAnsi"/>
          <w:b w:val="0"/>
          <w:bCs w:val="0"/>
          <w:color w:val="0E101A"/>
          <w:sz w:val="22"/>
          <w:szCs w:val="22"/>
        </w:rPr>
        <w:t xml:space="preserve">re excited to have these three impressive women </w:t>
      </w:r>
      <w:r w:rsidR="00DB5A8D">
        <w:rPr>
          <w:rStyle w:val="Strong"/>
          <w:rFonts w:asciiTheme="minorHAnsi" w:hAnsiTheme="minorHAnsi" w:cstheme="minorHAnsi"/>
          <w:b w:val="0"/>
          <w:bCs w:val="0"/>
          <w:color w:val="0E101A"/>
          <w:sz w:val="22"/>
          <w:szCs w:val="22"/>
        </w:rPr>
        <w:t>serving on our Board</w:t>
      </w:r>
      <w:r w:rsidR="00F45E75">
        <w:rPr>
          <w:rStyle w:val="Strong"/>
          <w:rFonts w:asciiTheme="minorHAnsi" w:hAnsiTheme="minorHAnsi" w:cstheme="minorHAnsi"/>
          <w:b w:val="0"/>
          <w:bCs w:val="0"/>
          <w:color w:val="0E101A"/>
          <w:sz w:val="22"/>
          <w:szCs w:val="22"/>
        </w:rPr>
        <w:t xml:space="preserve">, </w:t>
      </w:r>
      <w:r w:rsidR="00D16C4F">
        <w:rPr>
          <w:rStyle w:val="Strong"/>
          <w:rFonts w:asciiTheme="minorHAnsi" w:hAnsiTheme="minorHAnsi" w:cstheme="minorHAnsi"/>
          <w:b w:val="0"/>
          <w:bCs w:val="0"/>
          <w:color w:val="0E101A"/>
          <w:sz w:val="22"/>
          <w:szCs w:val="22"/>
        </w:rPr>
        <w:t>representing</w:t>
      </w:r>
      <w:r w:rsidR="00F45E75">
        <w:rPr>
          <w:rStyle w:val="Strong"/>
          <w:rFonts w:asciiTheme="minorHAnsi" w:hAnsiTheme="minorHAnsi" w:cstheme="minorHAnsi"/>
          <w:b w:val="0"/>
          <w:bCs w:val="0"/>
          <w:color w:val="0E101A"/>
          <w:sz w:val="22"/>
          <w:szCs w:val="22"/>
        </w:rPr>
        <w:t xml:space="preserve"> the needs and interests of the</w:t>
      </w:r>
      <w:r w:rsidR="009C42D5">
        <w:rPr>
          <w:rStyle w:val="Strong"/>
          <w:rFonts w:asciiTheme="minorHAnsi" w:hAnsiTheme="minorHAnsi" w:cstheme="minorHAnsi"/>
          <w:b w:val="0"/>
          <w:bCs w:val="0"/>
          <w:color w:val="0E101A"/>
          <w:sz w:val="22"/>
          <w:szCs w:val="22"/>
        </w:rPr>
        <w:t xml:space="preserve"> community. They will </w:t>
      </w:r>
      <w:r w:rsidR="000C7E6C">
        <w:rPr>
          <w:rStyle w:val="Strong"/>
          <w:rFonts w:asciiTheme="minorHAnsi" w:hAnsiTheme="minorHAnsi" w:cstheme="minorHAnsi"/>
          <w:b w:val="0"/>
          <w:bCs w:val="0"/>
          <w:color w:val="0E101A"/>
          <w:sz w:val="22"/>
          <w:szCs w:val="22"/>
        </w:rPr>
        <w:t>be instrumental in helping us</w:t>
      </w:r>
      <w:r w:rsidR="00AD422F">
        <w:rPr>
          <w:rStyle w:val="Strong"/>
          <w:rFonts w:asciiTheme="minorHAnsi" w:hAnsiTheme="minorHAnsi" w:cstheme="minorHAnsi"/>
          <w:b w:val="0"/>
          <w:bCs w:val="0"/>
          <w:color w:val="0E101A"/>
          <w:sz w:val="22"/>
          <w:szCs w:val="22"/>
        </w:rPr>
        <w:t xml:space="preserve"> expand</w:t>
      </w:r>
      <w:r w:rsidR="0081313C">
        <w:rPr>
          <w:rStyle w:val="Strong"/>
          <w:rFonts w:asciiTheme="minorHAnsi" w:hAnsiTheme="minorHAnsi" w:cstheme="minorHAnsi"/>
          <w:b w:val="0"/>
          <w:bCs w:val="0"/>
          <w:color w:val="0E101A"/>
          <w:sz w:val="22"/>
          <w:szCs w:val="22"/>
        </w:rPr>
        <w:t xml:space="preserve"> our impact,</w:t>
      </w:r>
      <w:r w:rsidR="00AD422F">
        <w:rPr>
          <w:rStyle w:val="Strong"/>
          <w:rFonts w:asciiTheme="minorHAnsi" w:hAnsiTheme="minorHAnsi" w:cstheme="minorHAnsi"/>
          <w:b w:val="0"/>
          <w:bCs w:val="0"/>
          <w:color w:val="0E101A"/>
          <w:sz w:val="22"/>
          <w:szCs w:val="22"/>
        </w:rPr>
        <w:t xml:space="preserve"> advance equity, and </w:t>
      </w:r>
      <w:r w:rsidR="00C45561">
        <w:rPr>
          <w:rStyle w:val="Strong"/>
          <w:rFonts w:asciiTheme="minorHAnsi" w:hAnsiTheme="minorHAnsi" w:cstheme="minorHAnsi"/>
          <w:b w:val="0"/>
          <w:bCs w:val="0"/>
          <w:color w:val="0E101A"/>
          <w:sz w:val="22"/>
          <w:szCs w:val="22"/>
        </w:rPr>
        <w:t xml:space="preserve">address </w:t>
      </w:r>
      <w:r w:rsidR="00B877B4">
        <w:rPr>
          <w:rStyle w:val="Strong"/>
          <w:rFonts w:asciiTheme="minorHAnsi" w:hAnsiTheme="minorHAnsi" w:cstheme="minorHAnsi"/>
          <w:b w:val="0"/>
          <w:bCs w:val="0"/>
          <w:color w:val="0E101A"/>
          <w:sz w:val="22"/>
          <w:szCs w:val="22"/>
        </w:rPr>
        <w:t xml:space="preserve">Guilford’s </w:t>
      </w:r>
      <w:r w:rsidR="00D8791A">
        <w:rPr>
          <w:rStyle w:val="Strong"/>
          <w:rFonts w:asciiTheme="minorHAnsi" w:hAnsiTheme="minorHAnsi" w:cstheme="minorHAnsi"/>
          <w:b w:val="0"/>
          <w:bCs w:val="0"/>
          <w:color w:val="0E101A"/>
          <w:sz w:val="22"/>
          <w:szCs w:val="22"/>
        </w:rPr>
        <w:t xml:space="preserve">evolving </w:t>
      </w:r>
      <w:r w:rsidR="00AD422F">
        <w:rPr>
          <w:rStyle w:val="Strong"/>
          <w:rFonts w:asciiTheme="minorHAnsi" w:hAnsiTheme="minorHAnsi" w:cstheme="minorHAnsi"/>
          <w:b w:val="0"/>
          <w:bCs w:val="0"/>
          <w:color w:val="0E101A"/>
          <w:sz w:val="22"/>
          <w:szCs w:val="22"/>
        </w:rPr>
        <w:t>challenges and opportunities</w:t>
      </w:r>
      <w:r w:rsidR="00C45561">
        <w:rPr>
          <w:rStyle w:val="Strong"/>
          <w:rFonts w:asciiTheme="minorHAnsi" w:hAnsiTheme="minorHAnsi" w:cstheme="minorHAnsi"/>
          <w:b w:val="0"/>
          <w:bCs w:val="0"/>
          <w:color w:val="0E101A"/>
          <w:sz w:val="22"/>
          <w:szCs w:val="22"/>
        </w:rPr>
        <w:t xml:space="preserve"> with innovative solutions</w:t>
      </w:r>
      <w:r w:rsidR="00AD422F">
        <w:rPr>
          <w:rStyle w:val="Strong"/>
          <w:rFonts w:asciiTheme="minorHAnsi" w:hAnsiTheme="minorHAnsi" w:cstheme="minorHAnsi"/>
          <w:b w:val="0"/>
          <w:bCs w:val="0"/>
          <w:color w:val="0E101A"/>
          <w:sz w:val="22"/>
          <w:szCs w:val="22"/>
        </w:rPr>
        <w:t>.</w:t>
      </w:r>
      <w:r w:rsidR="006B1F6E">
        <w:rPr>
          <w:rStyle w:val="Strong"/>
          <w:rFonts w:asciiTheme="minorHAnsi" w:hAnsiTheme="minorHAnsi" w:cstheme="minorHAnsi"/>
          <w:b w:val="0"/>
          <w:bCs w:val="0"/>
          <w:color w:val="0E101A"/>
          <w:sz w:val="22"/>
          <w:szCs w:val="22"/>
        </w:rPr>
        <w:t>"</w:t>
      </w:r>
    </w:p>
    <w:p w14:paraId="736EBDEF" w14:textId="77777777" w:rsidR="00906B21" w:rsidRDefault="00906B21" w:rsidP="00E52406">
      <w:pPr>
        <w:pStyle w:val="NormalWeb"/>
        <w:spacing w:before="0" w:beforeAutospacing="0" w:after="0" w:afterAutospacing="0"/>
        <w:rPr>
          <w:rStyle w:val="Strong"/>
          <w:rFonts w:asciiTheme="minorHAnsi" w:hAnsiTheme="minorHAnsi" w:cstheme="minorHAnsi"/>
          <w:color w:val="0E101A"/>
          <w:sz w:val="22"/>
          <w:szCs w:val="22"/>
        </w:rPr>
      </w:pPr>
    </w:p>
    <w:p w14:paraId="2333EEC6" w14:textId="7A795D8D" w:rsidR="00E52406" w:rsidRPr="00E52406" w:rsidRDefault="00906B21" w:rsidP="00E52406">
      <w:pPr>
        <w:pStyle w:val="NormalWeb"/>
        <w:spacing w:before="0" w:beforeAutospacing="0" w:after="0" w:afterAutospacing="0"/>
        <w:rPr>
          <w:rFonts w:asciiTheme="minorHAnsi" w:hAnsiTheme="minorHAnsi" w:cstheme="minorHAnsi"/>
          <w:color w:val="0E101A"/>
          <w:sz w:val="22"/>
          <w:szCs w:val="22"/>
        </w:rPr>
      </w:pPr>
      <w:r>
        <w:rPr>
          <w:rStyle w:val="Strong"/>
          <w:rFonts w:asciiTheme="minorHAnsi" w:hAnsiTheme="minorHAnsi" w:cstheme="minorHAnsi"/>
          <w:color w:val="0E101A"/>
          <w:sz w:val="22"/>
          <w:szCs w:val="22"/>
        </w:rPr>
        <w:t>A</w:t>
      </w:r>
      <w:r w:rsidR="00E52406" w:rsidRPr="00E52406">
        <w:rPr>
          <w:rStyle w:val="Strong"/>
          <w:rFonts w:asciiTheme="minorHAnsi" w:hAnsiTheme="minorHAnsi" w:cstheme="minorHAnsi"/>
          <w:color w:val="0E101A"/>
          <w:sz w:val="22"/>
          <w:szCs w:val="22"/>
        </w:rPr>
        <w:t xml:space="preserve">bout </w:t>
      </w:r>
      <w:r w:rsidR="00E52406">
        <w:rPr>
          <w:rStyle w:val="Strong"/>
          <w:rFonts w:asciiTheme="minorHAnsi" w:hAnsiTheme="minorHAnsi" w:cstheme="minorHAnsi"/>
          <w:color w:val="0E101A"/>
          <w:sz w:val="22"/>
          <w:szCs w:val="22"/>
        </w:rPr>
        <w:t>T</w:t>
      </w:r>
      <w:r w:rsidR="00E52406" w:rsidRPr="00E52406">
        <w:rPr>
          <w:rStyle w:val="Strong"/>
          <w:rFonts w:asciiTheme="minorHAnsi" w:hAnsiTheme="minorHAnsi" w:cstheme="minorHAnsi"/>
          <w:color w:val="0E101A"/>
          <w:sz w:val="22"/>
          <w:szCs w:val="22"/>
        </w:rPr>
        <w:t>he Guilford Foundation</w:t>
      </w:r>
    </w:p>
    <w:p w14:paraId="28E54366" w14:textId="77777777" w:rsidR="00E52406" w:rsidRPr="00E52406" w:rsidRDefault="00E52406" w:rsidP="00E52406">
      <w:pPr>
        <w:pStyle w:val="NormalWeb"/>
        <w:spacing w:before="0" w:beforeAutospacing="0" w:after="0" w:afterAutospacing="0"/>
        <w:rPr>
          <w:rFonts w:asciiTheme="minorHAnsi" w:hAnsiTheme="minorHAnsi" w:cstheme="minorHAnsi"/>
          <w:color w:val="0E101A"/>
          <w:sz w:val="22"/>
          <w:szCs w:val="22"/>
        </w:rPr>
      </w:pPr>
      <w:r w:rsidRPr="00E52406">
        <w:rPr>
          <w:rFonts w:asciiTheme="minorHAnsi" w:hAnsiTheme="minorHAnsi" w:cstheme="minorHAnsi"/>
          <w:color w:val="0E101A"/>
          <w:sz w:val="22"/>
          <w:szCs w:val="22"/>
        </w:rPr>
        <w:t>The Guilford Foundation is a trusted philanthropic partner established in 1975 when five friends organized an effort to beautify the area around the town green. To ensure the perpetuity of their vision, the founders established a source for long-term funding. Over the past four decades, this endowment has expanded in scope and impact and now exceeds $6 million, awarding over $2.2 million in grants and scholarships. Areas of distribution include children and families, basic needs, mental health, youth and education, social services, social justice, seniors, natural environment, and arts and culture. </w:t>
      </w:r>
    </w:p>
    <w:p w14:paraId="1A5BF6C0" w14:textId="2EB32027" w:rsidR="00E52406" w:rsidRPr="00E52406" w:rsidRDefault="00E52406" w:rsidP="00E52406">
      <w:pPr>
        <w:pStyle w:val="NormalWeb"/>
        <w:spacing w:before="0" w:beforeAutospacing="0" w:after="0" w:afterAutospacing="0"/>
        <w:rPr>
          <w:rFonts w:asciiTheme="minorHAnsi" w:hAnsiTheme="minorHAnsi" w:cstheme="minorHAnsi"/>
          <w:color w:val="0E101A"/>
          <w:sz w:val="22"/>
          <w:szCs w:val="22"/>
        </w:rPr>
      </w:pPr>
      <w:r w:rsidRPr="00E52406">
        <w:rPr>
          <w:rFonts w:asciiTheme="minorHAnsi" w:hAnsiTheme="minorHAnsi" w:cstheme="minorHAnsi"/>
          <w:color w:val="0E101A"/>
          <w:sz w:val="22"/>
          <w:szCs w:val="22"/>
        </w:rPr>
        <w:t> </w:t>
      </w:r>
    </w:p>
    <w:p w14:paraId="2FC14707" w14:textId="69CFBA96" w:rsidR="003A3FBC" w:rsidRPr="00E52406" w:rsidRDefault="00E52406" w:rsidP="00E52406">
      <w:pPr>
        <w:pStyle w:val="NormalWeb"/>
        <w:spacing w:before="0" w:beforeAutospacing="0" w:after="0" w:afterAutospacing="0"/>
        <w:rPr>
          <w:rFonts w:ascii="Georgia" w:hAnsi="Georgia"/>
          <w:sz w:val="22"/>
          <w:szCs w:val="22"/>
        </w:rPr>
      </w:pPr>
      <w:r w:rsidRPr="00E52406">
        <w:rPr>
          <w:rFonts w:asciiTheme="minorHAnsi" w:hAnsiTheme="minorHAnsi" w:cstheme="minorHAnsi"/>
          <w:color w:val="0E101A"/>
          <w:sz w:val="22"/>
          <w:szCs w:val="22"/>
        </w:rPr>
        <w:t>The mission of The Guilford Foundation is to enrich the quality of life in the community by connecting people who care with causes that matter, now and for generations to come. TGF is recognized as a responsive, collaborative, and trusted leader that takes the long view toward making a lasting impact in the community.</w:t>
      </w:r>
      <w:r>
        <w:rPr>
          <w:rFonts w:asciiTheme="minorHAnsi" w:hAnsiTheme="minorHAnsi" w:cstheme="minorHAnsi"/>
          <w:color w:val="0E101A"/>
          <w:sz w:val="22"/>
          <w:szCs w:val="22"/>
        </w:rPr>
        <w:t xml:space="preserve"> </w:t>
      </w:r>
      <w:r w:rsidRPr="00E52406">
        <w:rPr>
          <w:rFonts w:asciiTheme="minorHAnsi" w:hAnsiTheme="minorHAnsi" w:cstheme="minorHAnsi"/>
          <w:color w:val="0E101A"/>
          <w:sz w:val="22"/>
          <w:szCs w:val="22"/>
        </w:rPr>
        <w:t xml:space="preserve">For more information about The Guilford Foundation, visit </w:t>
      </w:r>
      <w:hyperlink r:id="rId9" w:history="1">
        <w:r w:rsidRPr="00C71D60">
          <w:rPr>
            <w:rStyle w:val="Hyperlink"/>
            <w:rFonts w:asciiTheme="minorHAnsi" w:hAnsiTheme="minorHAnsi" w:cstheme="minorHAnsi"/>
            <w:sz w:val="22"/>
            <w:szCs w:val="22"/>
          </w:rPr>
          <w:t>guilfordfoundation.org</w:t>
        </w:r>
      </w:hyperlink>
      <w:r w:rsidRPr="00E52406">
        <w:rPr>
          <w:rFonts w:asciiTheme="minorHAnsi" w:hAnsiTheme="minorHAnsi" w:cstheme="minorHAnsi"/>
          <w:color w:val="0E101A"/>
          <w:sz w:val="22"/>
          <w:szCs w:val="22"/>
        </w:rPr>
        <w:t>.</w:t>
      </w:r>
    </w:p>
    <w:sectPr w:rsidR="003A3FBC" w:rsidRPr="00E52406" w:rsidSect="00C71D60">
      <w:footerReference w:type="default" r:id="rId10"/>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DC6C9" w14:textId="77777777" w:rsidR="00DE2543" w:rsidRDefault="00DE2543" w:rsidP="00E52406">
      <w:pPr>
        <w:spacing w:after="0" w:line="240" w:lineRule="auto"/>
      </w:pPr>
      <w:r>
        <w:separator/>
      </w:r>
    </w:p>
  </w:endnote>
  <w:endnote w:type="continuationSeparator" w:id="0">
    <w:p w14:paraId="70404F50" w14:textId="77777777" w:rsidR="00DE2543" w:rsidRDefault="00DE2543" w:rsidP="00E524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7C42" w14:textId="77777777" w:rsidR="00E52406" w:rsidRDefault="00E52406" w:rsidP="00E52406">
    <w:pPr>
      <w:rPr>
        <w:rFonts w:ascii="Georgia" w:hAnsi="Georgia"/>
        <w:color w:val="595959" w:themeColor="text1" w:themeTint="A6"/>
        <w:sz w:val="20"/>
        <w:szCs w:val="20"/>
      </w:rPr>
    </w:pPr>
  </w:p>
  <w:p w14:paraId="7B88FE6F" w14:textId="778EEDCF" w:rsidR="00E52406" w:rsidRPr="00E52406" w:rsidRDefault="00E52406" w:rsidP="004F5699">
    <w:pPr>
      <w:jc w:val="center"/>
      <w:rPr>
        <w:rFonts w:ascii="Georgia" w:hAnsi="Georgia"/>
        <w:color w:val="595959" w:themeColor="text1" w:themeTint="A6"/>
        <w:sz w:val="20"/>
        <w:szCs w:val="20"/>
      </w:rPr>
    </w:pPr>
    <w:r w:rsidRPr="00E52406">
      <w:rPr>
        <w:rFonts w:ascii="Georgia" w:hAnsi="Georgia"/>
        <w:color w:val="595959" w:themeColor="text1" w:themeTint="A6"/>
        <w:sz w:val="20"/>
        <w:szCs w:val="20"/>
      </w:rPr>
      <w:t xml:space="preserve">P.O Box 35, 44 Boston Street Guilford, CT 06437 ● (203) 640-4049 ● </w:t>
    </w:r>
    <w:hyperlink r:id="rId1" w:history="1">
      <w:r w:rsidRPr="00E52406">
        <w:rPr>
          <w:rStyle w:val="Hyperlink"/>
          <w:rFonts w:ascii="Georgia" w:hAnsi="Georgia"/>
          <w:color w:val="595959" w:themeColor="text1" w:themeTint="A6"/>
          <w:sz w:val="20"/>
          <w:szCs w:val="20"/>
        </w:rPr>
        <w:t>guilfordfoundation.org</w:t>
      </w:r>
    </w:hyperlink>
  </w:p>
  <w:p w14:paraId="7D10D70A" w14:textId="430719F2" w:rsidR="00E52406" w:rsidRDefault="00E52406">
    <w:pPr>
      <w:pStyle w:val="Footer"/>
    </w:pPr>
  </w:p>
  <w:p w14:paraId="76A5E747" w14:textId="77777777" w:rsidR="00E52406" w:rsidRDefault="00E524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407AA" w14:textId="77777777" w:rsidR="00DE2543" w:rsidRDefault="00DE2543" w:rsidP="00E52406">
      <w:pPr>
        <w:spacing w:after="0" w:line="240" w:lineRule="auto"/>
      </w:pPr>
      <w:r>
        <w:separator/>
      </w:r>
    </w:p>
  </w:footnote>
  <w:footnote w:type="continuationSeparator" w:id="0">
    <w:p w14:paraId="16332F47" w14:textId="77777777" w:rsidR="00DE2543" w:rsidRDefault="00DE2543" w:rsidP="00E5240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EyMTKwNDI2MTYzMTZX0lEKTi0uzszPAykwNK4FALydiUwtAAAA"/>
  </w:docVars>
  <w:rsids>
    <w:rsidRoot w:val="00730999"/>
    <w:rsid w:val="0000185D"/>
    <w:rsid w:val="000138F9"/>
    <w:rsid w:val="0001436B"/>
    <w:rsid w:val="00014F3D"/>
    <w:rsid w:val="00017156"/>
    <w:rsid w:val="00025033"/>
    <w:rsid w:val="0006366D"/>
    <w:rsid w:val="00065453"/>
    <w:rsid w:val="00065C89"/>
    <w:rsid w:val="000741CE"/>
    <w:rsid w:val="00075F82"/>
    <w:rsid w:val="000B094B"/>
    <w:rsid w:val="000C28F2"/>
    <w:rsid w:val="000C7E6C"/>
    <w:rsid w:val="000D031E"/>
    <w:rsid w:val="000D0774"/>
    <w:rsid w:val="000E0FD8"/>
    <w:rsid w:val="000E78E4"/>
    <w:rsid w:val="000E7D99"/>
    <w:rsid w:val="00136E98"/>
    <w:rsid w:val="001372D9"/>
    <w:rsid w:val="00140861"/>
    <w:rsid w:val="00140AE4"/>
    <w:rsid w:val="00143BC7"/>
    <w:rsid w:val="00153C6D"/>
    <w:rsid w:val="00155441"/>
    <w:rsid w:val="0016373B"/>
    <w:rsid w:val="00172DE4"/>
    <w:rsid w:val="00173CA6"/>
    <w:rsid w:val="0018023A"/>
    <w:rsid w:val="00182F1B"/>
    <w:rsid w:val="001851D4"/>
    <w:rsid w:val="00194A3D"/>
    <w:rsid w:val="001B5C89"/>
    <w:rsid w:val="001C6D05"/>
    <w:rsid w:val="001E0F20"/>
    <w:rsid w:val="001E3463"/>
    <w:rsid w:val="001E49DC"/>
    <w:rsid w:val="001F4762"/>
    <w:rsid w:val="002075B9"/>
    <w:rsid w:val="00212061"/>
    <w:rsid w:val="00224A82"/>
    <w:rsid w:val="002253D4"/>
    <w:rsid w:val="0023278C"/>
    <w:rsid w:val="00246A86"/>
    <w:rsid w:val="0026081F"/>
    <w:rsid w:val="00266AB6"/>
    <w:rsid w:val="00274640"/>
    <w:rsid w:val="0029047D"/>
    <w:rsid w:val="002979B7"/>
    <w:rsid w:val="002B6B37"/>
    <w:rsid w:val="002C5EBD"/>
    <w:rsid w:val="002C74B1"/>
    <w:rsid w:val="002C7E74"/>
    <w:rsid w:val="002D4662"/>
    <w:rsid w:val="002F13CF"/>
    <w:rsid w:val="002F29F2"/>
    <w:rsid w:val="002F2ECB"/>
    <w:rsid w:val="002F5783"/>
    <w:rsid w:val="00320ED0"/>
    <w:rsid w:val="0032521E"/>
    <w:rsid w:val="00327A64"/>
    <w:rsid w:val="00333F7C"/>
    <w:rsid w:val="0033774F"/>
    <w:rsid w:val="0035382A"/>
    <w:rsid w:val="00361991"/>
    <w:rsid w:val="003619D0"/>
    <w:rsid w:val="003633FF"/>
    <w:rsid w:val="003636BB"/>
    <w:rsid w:val="00386B13"/>
    <w:rsid w:val="003911F1"/>
    <w:rsid w:val="003A3FBC"/>
    <w:rsid w:val="003A65A3"/>
    <w:rsid w:val="003A7DFC"/>
    <w:rsid w:val="003B0791"/>
    <w:rsid w:val="003C3FF5"/>
    <w:rsid w:val="003C4883"/>
    <w:rsid w:val="004164A7"/>
    <w:rsid w:val="004224EA"/>
    <w:rsid w:val="00423248"/>
    <w:rsid w:val="00426669"/>
    <w:rsid w:val="00431075"/>
    <w:rsid w:val="00440244"/>
    <w:rsid w:val="00441FF7"/>
    <w:rsid w:val="00465EC1"/>
    <w:rsid w:val="00481362"/>
    <w:rsid w:val="00492A2A"/>
    <w:rsid w:val="004A67A8"/>
    <w:rsid w:val="004B0B42"/>
    <w:rsid w:val="004B57FF"/>
    <w:rsid w:val="004C07AA"/>
    <w:rsid w:val="004C2B55"/>
    <w:rsid w:val="004F36DB"/>
    <w:rsid w:val="004F5699"/>
    <w:rsid w:val="00503964"/>
    <w:rsid w:val="00505492"/>
    <w:rsid w:val="005166E7"/>
    <w:rsid w:val="005168F1"/>
    <w:rsid w:val="00526AB1"/>
    <w:rsid w:val="00535B37"/>
    <w:rsid w:val="005619B3"/>
    <w:rsid w:val="00563E0B"/>
    <w:rsid w:val="00565037"/>
    <w:rsid w:val="00567ABA"/>
    <w:rsid w:val="00580A4C"/>
    <w:rsid w:val="005C08CF"/>
    <w:rsid w:val="005D392C"/>
    <w:rsid w:val="005D7553"/>
    <w:rsid w:val="006128B6"/>
    <w:rsid w:val="00615D07"/>
    <w:rsid w:val="00621798"/>
    <w:rsid w:val="0064704C"/>
    <w:rsid w:val="0065073B"/>
    <w:rsid w:val="0067122B"/>
    <w:rsid w:val="006718B2"/>
    <w:rsid w:val="0068335E"/>
    <w:rsid w:val="00691DBD"/>
    <w:rsid w:val="00693C67"/>
    <w:rsid w:val="00695911"/>
    <w:rsid w:val="006A0973"/>
    <w:rsid w:val="006A3389"/>
    <w:rsid w:val="006A6AF5"/>
    <w:rsid w:val="006B1F6E"/>
    <w:rsid w:val="006B347D"/>
    <w:rsid w:val="006D717A"/>
    <w:rsid w:val="006F12C6"/>
    <w:rsid w:val="0070544E"/>
    <w:rsid w:val="00707DE4"/>
    <w:rsid w:val="00711AE3"/>
    <w:rsid w:val="007177EE"/>
    <w:rsid w:val="00730999"/>
    <w:rsid w:val="007551D3"/>
    <w:rsid w:val="0075689D"/>
    <w:rsid w:val="007576AA"/>
    <w:rsid w:val="00763635"/>
    <w:rsid w:val="00764B9F"/>
    <w:rsid w:val="00794458"/>
    <w:rsid w:val="007A61E4"/>
    <w:rsid w:val="007D3C16"/>
    <w:rsid w:val="007E0A3F"/>
    <w:rsid w:val="007E14A5"/>
    <w:rsid w:val="007E2959"/>
    <w:rsid w:val="0081313C"/>
    <w:rsid w:val="00830419"/>
    <w:rsid w:val="00830E92"/>
    <w:rsid w:val="00841F03"/>
    <w:rsid w:val="00842EF7"/>
    <w:rsid w:val="00851EA0"/>
    <w:rsid w:val="008544ED"/>
    <w:rsid w:val="00854DCB"/>
    <w:rsid w:val="00856451"/>
    <w:rsid w:val="008568C6"/>
    <w:rsid w:val="008720F9"/>
    <w:rsid w:val="00881ACF"/>
    <w:rsid w:val="008874DA"/>
    <w:rsid w:val="008A2DF5"/>
    <w:rsid w:val="008D522A"/>
    <w:rsid w:val="008E62B4"/>
    <w:rsid w:val="008E74FA"/>
    <w:rsid w:val="008F2DC3"/>
    <w:rsid w:val="008F7C02"/>
    <w:rsid w:val="00906B21"/>
    <w:rsid w:val="00920791"/>
    <w:rsid w:val="00921CFC"/>
    <w:rsid w:val="00922BCA"/>
    <w:rsid w:val="0092353A"/>
    <w:rsid w:val="009332D6"/>
    <w:rsid w:val="00955E2C"/>
    <w:rsid w:val="00977CF6"/>
    <w:rsid w:val="00983DBE"/>
    <w:rsid w:val="00992450"/>
    <w:rsid w:val="009A08A9"/>
    <w:rsid w:val="009B16A0"/>
    <w:rsid w:val="009B653B"/>
    <w:rsid w:val="009C030F"/>
    <w:rsid w:val="009C42D5"/>
    <w:rsid w:val="009F63E9"/>
    <w:rsid w:val="00A05104"/>
    <w:rsid w:val="00A055B8"/>
    <w:rsid w:val="00A1539B"/>
    <w:rsid w:val="00A17356"/>
    <w:rsid w:val="00A32AC0"/>
    <w:rsid w:val="00A43295"/>
    <w:rsid w:val="00A47DCE"/>
    <w:rsid w:val="00A52D83"/>
    <w:rsid w:val="00A539B1"/>
    <w:rsid w:val="00A641CF"/>
    <w:rsid w:val="00A73CB7"/>
    <w:rsid w:val="00A80E80"/>
    <w:rsid w:val="00A96261"/>
    <w:rsid w:val="00AA08FE"/>
    <w:rsid w:val="00AA11AA"/>
    <w:rsid w:val="00AB3784"/>
    <w:rsid w:val="00AC5F0C"/>
    <w:rsid w:val="00AD27CA"/>
    <w:rsid w:val="00AD422F"/>
    <w:rsid w:val="00AD76B8"/>
    <w:rsid w:val="00AD7FF2"/>
    <w:rsid w:val="00AE1AF6"/>
    <w:rsid w:val="00AE2747"/>
    <w:rsid w:val="00AE34BD"/>
    <w:rsid w:val="00AF45B6"/>
    <w:rsid w:val="00B07FEC"/>
    <w:rsid w:val="00B16991"/>
    <w:rsid w:val="00B30B7B"/>
    <w:rsid w:val="00B36EB7"/>
    <w:rsid w:val="00B451CE"/>
    <w:rsid w:val="00B46435"/>
    <w:rsid w:val="00B74F7F"/>
    <w:rsid w:val="00B755D1"/>
    <w:rsid w:val="00B80DB2"/>
    <w:rsid w:val="00B853D9"/>
    <w:rsid w:val="00B877B4"/>
    <w:rsid w:val="00B9429B"/>
    <w:rsid w:val="00BA6334"/>
    <w:rsid w:val="00BD04DA"/>
    <w:rsid w:val="00BD6884"/>
    <w:rsid w:val="00BD6E51"/>
    <w:rsid w:val="00BE1DAC"/>
    <w:rsid w:val="00BE57D3"/>
    <w:rsid w:val="00BF0252"/>
    <w:rsid w:val="00C02CC3"/>
    <w:rsid w:val="00C128A3"/>
    <w:rsid w:val="00C239FF"/>
    <w:rsid w:val="00C23EC8"/>
    <w:rsid w:val="00C32A61"/>
    <w:rsid w:val="00C358A4"/>
    <w:rsid w:val="00C3644C"/>
    <w:rsid w:val="00C36F8D"/>
    <w:rsid w:val="00C40069"/>
    <w:rsid w:val="00C45561"/>
    <w:rsid w:val="00C56361"/>
    <w:rsid w:val="00C61821"/>
    <w:rsid w:val="00C71D60"/>
    <w:rsid w:val="00C73F27"/>
    <w:rsid w:val="00C77710"/>
    <w:rsid w:val="00C77B81"/>
    <w:rsid w:val="00C80420"/>
    <w:rsid w:val="00C823CE"/>
    <w:rsid w:val="00C840A3"/>
    <w:rsid w:val="00CC4B9E"/>
    <w:rsid w:val="00CC4DF3"/>
    <w:rsid w:val="00CD1378"/>
    <w:rsid w:val="00CE31CC"/>
    <w:rsid w:val="00CF2ED3"/>
    <w:rsid w:val="00CF3FFF"/>
    <w:rsid w:val="00D024F0"/>
    <w:rsid w:val="00D16C4F"/>
    <w:rsid w:val="00D335D5"/>
    <w:rsid w:val="00D52CD8"/>
    <w:rsid w:val="00D572B2"/>
    <w:rsid w:val="00D7028F"/>
    <w:rsid w:val="00D81BFD"/>
    <w:rsid w:val="00D82531"/>
    <w:rsid w:val="00D8791A"/>
    <w:rsid w:val="00D904F1"/>
    <w:rsid w:val="00DA0FD5"/>
    <w:rsid w:val="00DA2462"/>
    <w:rsid w:val="00DB1F56"/>
    <w:rsid w:val="00DB5A8D"/>
    <w:rsid w:val="00DC625A"/>
    <w:rsid w:val="00DD3A35"/>
    <w:rsid w:val="00DE2543"/>
    <w:rsid w:val="00DF2E0E"/>
    <w:rsid w:val="00E007A4"/>
    <w:rsid w:val="00E028A3"/>
    <w:rsid w:val="00E3354F"/>
    <w:rsid w:val="00E4233B"/>
    <w:rsid w:val="00E4443D"/>
    <w:rsid w:val="00E52406"/>
    <w:rsid w:val="00E725E9"/>
    <w:rsid w:val="00E8097E"/>
    <w:rsid w:val="00E90A71"/>
    <w:rsid w:val="00E977DB"/>
    <w:rsid w:val="00EA6BEA"/>
    <w:rsid w:val="00EB218E"/>
    <w:rsid w:val="00EB2DE0"/>
    <w:rsid w:val="00EC4C03"/>
    <w:rsid w:val="00EC6DAE"/>
    <w:rsid w:val="00EC7FC8"/>
    <w:rsid w:val="00F05CC2"/>
    <w:rsid w:val="00F06074"/>
    <w:rsid w:val="00F12760"/>
    <w:rsid w:val="00F347F5"/>
    <w:rsid w:val="00F37DBB"/>
    <w:rsid w:val="00F45173"/>
    <w:rsid w:val="00F45E75"/>
    <w:rsid w:val="00F54FCB"/>
    <w:rsid w:val="00F56C24"/>
    <w:rsid w:val="00F63222"/>
    <w:rsid w:val="00F873F3"/>
    <w:rsid w:val="00F92686"/>
    <w:rsid w:val="00FA45DD"/>
    <w:rsid w:val="00FA4BF6"/>
    <w:rsid w:val="00FB0EBE"/>
    <w:rsid w:val="00FC408F"/>
    <w:rsid w:val="00FD4CDC"/>
    <w:rsid w:val="00FE1FB2"/>
    <w:rsid w:val="00FE3451"/>
    <w:rsid w:val="00FF0483"/>
    <w:rsid w:val="00FF0A9A"/>
    <w:rsid w:val="00FF16E0"/>
    <w:rsid w:val="00FF3072"/>
    <w:rsid w:val="00FF54B2"/>
    <w:rsid w:val="00FF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ADE1D2"/>
  <w15:chartTrackingRefBased/>
  <w15:docId w15:val="{F0814CE1-5DBF-40E9-816B-E80D03CB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30999"/>
    <w:rPr>
      <w:b/>
      <w:bCs/>
    </w:rPr>
  </w:style>
  <w:style w:type="paragraph" w:styleId="NormalWeb">
    <w:name w:val="Normal (Web)"/>
    <w:basedOn w:val="Normal"/>
    <w:uiPriority w:val="99"/>
    <w:unhideWhenUsed/>
    <w:rsid w:val="002C5EB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E7D99"/>
    <w:rPr>
      <w:i/>
      <w:iCs/>
    </w:rPr>
  </w:style>
  <w:style w:type="character" w:styleId="Hyperlink">
    <w:name w:val="Hyperlink"/>
    <w:basedOn w:val="DefaultParagraphFont"/>
    <w:uiPriority w:val="99"/>
    <w:unhideWhenUsed/>
    <w:rsid w:val="000E7D99"/>
    <w:rPr>
      <w:color w:val="0000FF"/>
      <w:u w:val="single"/>
    </w:rPr>
  </w:style>
  <w:style w:type="character" w:styleId="UnresolvedMention">
    <w:name w:val="Unresolved Mention"/>
    <w:basedOn w:val="DefaultParagraphFont"/>
    <w:uiPriority w:val="99"/>
    <w:semiHidden/>
    <w:unhideWhenUsed/>
    <w:rsid w:val="00E52406"/>
    <w:rPr>
      <w:color w:val="605E5C"/>
      <w:shd w:val="clear" w:color="auto" w:fill="E1DFDD"/>
    </w:rPr>
  </w:style>
  <w:style w:type="paragraph" w:styleId="Header">
    <w:name w:val="header"/>
    <w:basedOn w:val="Normal"/>
    <w:link w:val="HeaderChar"/>
    <w:uiPriority w:val="99"/>
    <w:unhideWhenUsed/>
    <w:rsid w:val="00E524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2406"/>
  </w:style>
  <w:style w:type="paragraph" w:styleId="Footer">
    <w:name w:val="footer"/>
    <w:basedOn w:val="Normal"/>
    <w:link w:val="FooterChar"/>
    <w:uiPriority w:val="99"/>
    <w:unhideWhenUsed/>
    <w:rsid w:val="00E524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2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322963">
      <w:bodyDiv w:val="1"/>
      <w:marLeft w:val="0"/>
      <w:marRight w:val="0"/>
      <w:marTop w:val="0"/>
      <w:marBottom w:val="0"/>
      <w:divBdr>
        <w:top w:val="none" w:sz="0" w:space="0" w:color="auto"/>
        <w:left w:val="none" w:sz="0" w:space="0" w:color="auto"/>
        <w:bottom w:val="none" w:sz="0" w:space="0" w:color="auto"/>
        <w:right w:val="none" w:sz="0" w:space="0" w:color="auto"/>
      </w:divBdr>
    </w:div>
    <w:div w:id="672535722">
      <w:bodyDiv w:val="1"/>
      <w:marLeft w:val="0"/>
      <w:marRight w:val="0"/>
      <w:marTop w:val="0"/>
      <w:marBottom w:val="0"/>
      <w:divBdr>
        <w:top w:val="none" w:sz="0" w:space="0" w:color="auto"/>
        <w:left w:val="none" w:sz="0" w:space="0" w:color="auto"/>
        <w:bottom w:val="none" w:sz="0" w:space="0" w:color="auto"/>
        <w:right w:val="none" w:sz="0" w:space="0" w:color="auto"/>
      </w:divBdr>
    </w:div>
    <w:div w:id="711611994">
      <w:bodyDiv w:val="1"/>
      <w:marLeft w:val="0"/>
      <w:marRight w:val="0"/>
      <w:marTop w:val="0"/>
      <w:marBottom w:val="0"/>
      <w:divBdr>
        <w:top w:val="none" w:sz="0" w:space="0" w:color="auto"/>
        <w:left w:val="none" w:sz="0" w:space="0" w:color="auto"/>
        <w:bottom w:val="none" w:sz="0" w:space="0" w:color="auto"/>
        <w:right w:val="none" w:sz="0" w:space="0" w:color="auto"/>
      </w:divBdr>
    </w:div>
    <w:div w:id="1235779322">
      <w:bodyDiv w:val="1"/>
      <w:marLeft w:val="0"/>
      <w:marRight w:val="0"/>
      <w:marTop w:val="0"/>
      <w:marBottom w:val="0"/>
      <w:divBdr>
        <w:top w:val="none" w:sz="0" w:space="0" w:color="auto"/>
        <w:left w:val="none" w:sz="0" w:space="0" w:color="auto"/>
        <w:bottom w:val="none" w:sz="0" w:space="0" w:color="auto"/>
        <w:right w:val="none" w:sz="0" w:space="0" w:color="auto"/>
      </w:divBdr>
    </w:div>
    <w:div w:id="1248074551">
      <w:bodyDiv w:val="1"/>
      <w:marLeft w:val="0"/>
      <w:marRight w:val="0"/>
      <w:marTop w:val="0"/>
      <w:marBottom w:val="0"/>
      <w:divBdr>
        <w:top w:val="none" w:sz="0" w:space="0" w:color="auto"/>
        <w:left w:val="none" w:sz="0" w:space="0" w:color="auto"/>
        <w:bottom w:val="none" w:sz="0" w:space="0" w:color="auto"/>
        <w:right w:val="none" w:sz="0" w:space="0" w:color="auto"/>
      </w:divBdr>
      <w:divsChild>
        <w:div w:id="1863935473">
          <w:marLeft w:val="0"/>
          <w:marRight w:val="0"/>
          <w:marTop w:val="0"/>
          <w:marBottom w:val="0"/>
          <w:divBdr>
            <w:top w:val="none" w:sz="0" w:space="0" w:color="auto"/>
            <w:left w:val="none" w:sz="0" w:space="0" w:color="auto"/>
            <w:bottom w:val="none" w:sz="0" w:space="0" w:color="auto"/>
            <w:right w:val="none" w:sz="0" w:space="0" w:color="auto"/>
          </w:divBdr>
        </w:div>
        <w:div w:id="20366183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webSettings" Target="webSettings.xml"/><Relationship Id="rId7" Type="http://schemas.openxmlformats.org/officeDocument/2006/relationships/hyperlink" Target="mailto:lpetra@guilfordfoundation.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etra@guilfordfoundation.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Owner\Back%20Office%20Dropbox\GF%20DB\Marketing%20&amp;%20Publicity%20TGF\Press%20Releases%20TGF\2022\guilfordfoundation.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file:///C:\Users\Owner\Back%20Office%20Dropbox\GF%20DB\Marketing%20&amp;%20Publicity%20TGF\Press%20Releases%20TGF\2022\guilford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Miller</dc:creator>
  <cp:keywords/>
  <dc:description/>
  <cp:lastModifiedBy>Pam Miller</cp:lastModifiedBy>
  <cp:revision>5</cp:revision>
  <cp:lastPrinted>2023-02-15T21:08:00Z</cp:lastPrinted>
  <dcterms:created xsi:type="dcterms:W3CDTF">2023-02-15T21:06:00Z</dcterms:created>
  <dcterms:modified xsi:type="dcterms:W3CDTF">2023-02-15T21:08:00Z</dcterms:modified>
</cp:coreProperties>
</file>